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Module 2.2 - Activity 1 - Case Studies </w:t>
      </w:r>
    </w:p>
    <w:p w:rsidR="00000000" w:rsidDel="00000000" w:rsidP="00000000" w:rsidRDefault="00000000" w:rsidRPr="00000000" w14:paraId="00000002">
      <w:pPr>
        <w:pStyle w:val="Heading2"/>
        <w:rPr/>
      </w:pPr>
      <w:r w:rsidDel="00000000" w:rsidR="00000000" w:rsidRPr="00000000">
        <w:rPr>
          <w:rtl w:val="0"/>
        </w:rPr>
        <w:t xml:space="preserve">Person 1</w:t>
      </w:r>
    </w:p>
    <w:tbl>
      <w:tblPr>
        <w:tblStyle w:val="Table1"/>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12"/>
        <w:gridCol w:w="4630"/>
        <w:tblGridChange w:id="0">
          <w:tblGrid>
            <w:gridCol w:w="4612"/>
            <w:gridCol w:w="4630"/>
          </w:tblGrid>
        </w:tblGridChange>
      </w:tblGrid>
      <w:tr>
        <w:trPr>
          <w:cantSplit w:val="0"/>
          <w:tblHeader w:val="0"/>
        </w:trPr>
        <w:tc>
          <w:tcPr/>
          <w:p w:rsidR="00000000" w:rsidDel="00000000" w:rsidP="00000000" w:rsidRDefault="00000000" w:rsidRPr="00000000" w14:paraId="00000003">
            <w:pPr>
              <w:shd w:fill="ffffff" w:val="clear"/>
              <w:rPr>
                <w:rFonts w:ascii="Calibri" w:cs="Calibri" w:eastAsia="Calibri" w:hAnsi="Calibri"/>
                <w:b w:val="1"/>
              </w:rPr>
            </w:pPr>
            <w:r w:rsidDel="00000000" w:rsidR="00000000" w:rsidRPr="00000000">
              <w:rPr>
                <w:rFonts w:ascii="Calibri" w:cs="Calibri" w:eastAsia="Calibri" w:hAnsi="Calibri"/>
                <w:b w:val="1"/>
                <w:rtl w:val="0"/>
              </w:rPr>
              <w:t xml:space="preserve">Case Study 1:  Rwanda</w:t>
            </w:r>
          </w:p>
          <w:p w:rsidR="00000000" w:rsidDel="00000000" w:rsidP="00000000" w:rsidRDefault="00000000" w:rsidRPr="00000000" w14:paraId="00000004">
            <w:pPr>
              <w:rPr>
                <w:rFonts w:ascii="Calibri" w:cs="Calibri" w:eastAsia="Calibri" w:hAnsi="Calibri"/>
                <w:b w:val="1"/>
              </w:rPr>
            </w:pPr>
            <w:r w:rsidDel="00000000" w:rsidR="00000000" w:rsidRPr="00000000">
              <w:rPr>
                <w:rFonts w:ascii="Calibri" w:cs="Calibri" w:eastAsia="Calibri" w:hAnsi="Calibri"/>
                <w:b w:val="1"/>
                <w:rtl w:val="0"/>
              </w:rPr>
              <w:t xml:space="preserve">Context in which you are about to undertake a rapid assessment for UASC.</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As UNHCR has handed over refugee registration to the Rwandan government, the CNR (Conseil National pour les Réfugiés) is seen as technically responsible for screening cases for UASC. However, Rwandan immigration officials do not appear familiar with Interagency unaccompanied and separated child definitions—focusing instead on whether or not a child is alone. It is reported that it is very rare for a child to enter Rwanda “a hundred percent” alone. Usually, they are accompanied by extended family, neighbours or other close community members. In such cases they are rarely perceived—or classified—as  “separated.”</w:t>
            </w:r>
          </w:p>
          <w:p w:rsidR="00000000" w:rsidDel="00000000" w:rsidP="00000000" w:rsidRDefault="00000000" w:rsidRPr="00000000" w14:paraId="00000007">
            <w:pPr>
              <w:rPr>
                <w:rFonts w:ascii="Calibri" w:cs="Calibri" w:eastAsia="Calibri" w:hAnsi="Calibri"/>
                <w:i w:val="1"/>
              </w:rPr>
            </w:pPr>
            <w:r w:rsidDel="00000000" w:rsidR="00000000" w:rsidRPr="00000000">
              <w:rPr>
                <w:rFonts w:ascii="Calibri" w:cs="Calibri" w:eastAsia="Calibri" w:hAnsi="Calibri"/>
                <w:i w:val="1"/>
                <w:rtl w:val="0"/>
              </w:rPr>
              <w:t xml:space="preserve">(Assessment of Unaccompanied and Separated Children in Rwanda Abridged from Lutheran Immigration and Refugee Service, No Small Matter: Ensuring Protection and Durable Solutions for Unaccompanied and Separated Children, May 2007)</w:t>
            </w:r>
          </w:p>
        </w:tc>
        <w:tc>
          <w:tcPr/>
          <w:p w:rsidR="00000000" w:rsidDel="00000000" w:rsidP="00000000" w:rsidRDefault="00000000" w:rsidRPr="00000000" w14:paraId="00000008">
            <w:pPr>
              <w:rPr>
                <w:rFonts w:ascii="Calibri" w:cs="Calibri" w:eastAsia="Calibri" w:hAnsi="Calibri"/>
                <w:b w:val="1"/>
              </w:rPr>
            </w:pPr>
            <w:r w:rsidDel="00000000" w:rsidR="00000000" w:rsidRPr="00000000">
              <w:rPr>
                <w:rFonts w:ascii="Calibri" w:cs="Calibri" w:eastAsia="Calibri" w:hAnsi="Calibri"/>
                <w:b w:val="1"/>
                <w:rtl w:val="0"/>
              </w:rPr>
              <w:t xml:space="preserve">Case Study 2: Sudan</w:t>
            </w:r>
          </w:p>
          <w:p w:rsidR="00000000" w:rsidDel="00000000" w:rsidP="00000000" w:rsidRDefault="00000000" w:rsidRPr="00000000" w14:paraId="00000009">
            <w:pPr>
              <w:rPr>
                <w:rFonts w:ascii="Calibri" w:cs="Calibri" w:eastAsia="Calibri" w:hAnsi="Calibri"/>
                <w:b w:val="1"/>
              </w:rPr>
            </w:pPr>
            <w:r w:rsidDel="00000000" w:rsidR="00000000" w:rsidRPr="00000000">
              <w:rPr>
                <w:rFonts w:ascii="Calibri" w:cs="Calibri" w:eastAsia="Calibri" w:hAnsi="Calibri"/>
                <w:b w:val="1"/>
                <w:rtl w:val="0"/>
              </w:rPr>
              <w:t xml:space="preserve">Role of a community member/official:</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Doesn’t really understand the concept for the reasons outlined in the scenario.</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200" w:line="276" w:lineRule="auto"/>
              <w:ind w:left="720" w:hanging="360"/>
              <w:rPr>
                <w:b w:val="1"/>
                <w:color w:val="000000"/>
              </w:rPr>
            </w:pPr>
            <w:r w:rsidDel="00000000" w:rsidR="00000000" w:rsidRPr="00000000">
              <w:rPr>
                <w:rFonts w:ascii="Calibri" w:cs="Calibri" w:eastAsia="Calibri" w:hAnsi="Calibri"/>
                <w:color w:val="000000"/>
                <w:rtl w:val="0"/>
              </w:rPr>
              <w:t xml:space="preserve">Present children as UASC (</w:t>
            </w:r>
            <w:r w:rsidDel="00000000" w:rsidR="00000000" w:rsidRPr="00000000">
              <w:rPr>
                <w:rFonts w:ascii="Calibri" w:cs="Calibri" w:eastAsia="Calibri" w:hAnsi="Calibri"/>
                <w:rtl w:val="0"/>
              </w:rPr>
              <w:t xml:space="preserve">when</w:t>
            </w:r>
            <w:r w:rsidDel="00000000" w:rsidR="00000000" w:rsidRPr="00000000">
              <w:rPr>
                <w:rFonts w:ascii="Calibri" w:cs="Calibri" w:eastAsia="Calibri" w:hAnsi="Calibri"/>
                <w:color w:val="000000"/>
                <w:rtl w:val="0"/>
              </w:rPr>
              <w:t xml:space="preserve"> they are not), in expectation that material assistance will be provided or that children will be better cared for.</w:t>
            </w:r>
            <w:r w:rsidDel="00000000" w:rsidR="00000000" w:rsidRPr="00000000">
              <w:rPr>
                <w:rtl w:val="0"/>
              </w:rPr>
            </w:r>
          </w:p>
        </w:tc>
      </w:tr>
    </w:tbl>
    <w:p w:rsidR="00000000" w:rsidDel="00000000" w:rsidP="00000000" w:rsidRDefault="00000000" w:rsidRPr="00000000" w14:paraId="0000000D">
      <w:pPr>
        <w:spacing w:after="0" w:lineRule="auto"/>
        <w:rPr>
          <w:b w:val="1"/>
          <w:sz w:val="20"/>
          <w:szCs w:val="20"/>
        </w:rPr>
      </w:pPr>
      <w:r w:rsidDel="00000000" w:rsidR="00000000" w:rsidRPr="00000000">
        <w:rPr>
          <w:rtl w:val="0"/>
        </w:rPr>
      </w:r>
    </w:p>
    <w:p w:rsidR="00000000" w:rsidDel="00000000" w:rsidP="00000000" w:rsidRDefault="00000000" w:rsidRPr="00000000" w14:paraId="0000000E">
      <w:pPr>
        <w:spacing w:after="0" w:lineRule="auto"/>
        <w:rPr>
          <w:b w:val="1"/>
          <w:sz w:val="20"/>
          <w:szCs w:val="20"/>
        </w:rPr>
      </w:pPr>
      <w:r w:rsidDel="00000000" w:rsidR="00000000" w:rsidRPr="00000000">
        <w:rPr>
          <w:rtl w:val="0"/>
        </w:rPr>
      </w:r>
    </w:p>
    <w:p w:rsidR="00000000" w:rsidDel="00000000" w:rsidP="00000000" w:rsidRDefault="00000000" w:rsidRPr="00000000" w14:paraId="0000000F">
      <w:pPr>
        <w:spacing w:after="0" w:lineRule="auto"/>
        <w:rPr>
          <w:b w:val="1"/>
          <w:sz w:val="20"/>
          <w:szCs w:val="20"/>
        </w:rPr>
      </w:pPr>
      <w:r w:rsidDel="00000000" w:rsidR="00000000" w:rsidRPr="00000000">
        <w:rPr>
          <w:rtl w:val="0"/>
        </w:rPr>
      </w:r>
    </w:p>
    <w:p w:rsidR="00000000" w:rsidDel="00000000" w:rsidP="00000000" w:rsidRDefault="00000000" w:rsidRPr="00000000" w14:paraId="00000010">
      <w:pPr>
        <w:spacing w:after="0" w:lineRule="auto"/>
        <w:rPr>
          <w:b w:val="1"/>
          <w:sz w:val="20"/>
          <w:szCs w:val="20"/>
        </w:rPr>
      </w:pPr>
      <w:r w:rsidDel="00000000" w:rsidR="00000000" w:rsidRPr="00000000">
        <w:rPr>
          <w:rtl w:val="0"/>
        </w:rPr>
      </w:r>
    </w:p>
    <w:p w:rsidR="00000000" w:rsidDel="00000000" w:rsidP="00000000" w:rsidRDefault="00000000" w:rsidRPr="00000000" w14:paraId="00000011">
      <w:pPr>
        <w:spacing w:after="0" w:lineRule="auto"/>
        <w:rPr>
          <w:b w:val="1"/>
          <w:sz w:val="20"/>
          <w:szCs w:val="20"/>
        </w:rPr>
      </w:pPr>
      <w:r w:rsidDel="00000000" w:rsidR="00000000" w:rsidRPr="00000000">
        <w:rPr>
          <w:rtl w:val="0"/>
        </w:rPr>
      </w:r>
    </w:p>
    <w:p w:rsidR="00000000" w:rsidDel="00000000" w:rsidP="00000000" w:rsidRDefault="00000000" w:rsidRPr="00000000" w14:paraId="00000012">
      <w:pPr>
        <w:spacing w:after="0" w:lineRule="auto"/>
        <w:rPr>
          <w:b w:val="1"/>
          <w:sz w:val="20"/>
          <w:szCs w:val="20"/>
        </w:rPr>
      </w:pPr>
      <w:r w:rsidDel="00000000" w:rsidR="00000000" w:rsidRPr="00000000">
        <w:rPr>
          <w:rtl w:val="0"/>
        </w:rPr>
      </w:r>
    </w:p>
    <w:p w:rsidR="00000000" w:rsidDel="00000000" w:rsidP="00000000" w:rsidRDefault="00000000" w:rsidRPr="00000000" w14:paraId="00000013">
      <w:pPr>
        <w:spacing w:after="0" w:lineRule="auto"/>
        <w:rPr>
          <w:b w:val="1"/>
          <w:sz w:val="20"/>
          <w:szCs w:val="20"/>
        </w:rPr>
      </w:pPr>
      <w:r w:rsidDel="00000000" w:rsidR="00000000" w:rsidRPr="00000000">
        <w:rPr>
          <w:rtl w:val="0"/>
        </w:rPr>
      </w:r>
    </w:p>
    <w:p w:rsidR="00000000" w:rsidDel="00000000" w:rsidP="00000000" w:rsidRDefault="00000000" w:rsidRPr="00000000" w14:paraId="00000014">
      <w:pPr>
        <w:spacing w:after="0" w:lineRule="auto"/>
        <w:rPr>
          <w:b w:val="1"/>
          <w:sz w:val="20"/>
          <w:szCs w:val="20"/>
        </w:rPr>
      </w:pPr>
      <w:r w:rsidDel="00000000" w:rsidR="00000000" w:rsidRPr="00000000">
        <w:rPr>
          <w:rtl w:val="0"/>
        </w:rPr>
      </w:r>
    </w:p>
    <w:p w:rsidR="00000000" w:rsidDel="00000000" w:rsidP="00000000" w:rsidRDefault="00000000" w:rsidRPr="00000000" w14:paraId="00000015">
      <w:pPr>
        <w:spacing w:after="0" w:lineRule="auto"/>
        <w:rPr>
          <w:b w:val="1"/>
          <w:sz w:val="20"/>
          <w:szCs w:val="20"/>
        </w:rPr>
      </w:pPr>
      <w:r w:rsidDel="00000000" w:rsidR="00000000" w:rsidRPr="00000000">
        <w:rPr>
          <w:rtl w:val="0"/>
        </w:rPr>
      </w:r>
    </w:p>
    <w:p w:rsidR="00000000" w:rsidDel="00000000" w:rsidP="00000000" w:rsidRDefault="00000000" w:rsidRPr="00000000" w14:paraId="00000016">
      <w:pPr>
        <w:spacing w:after="0" w:lineRule="auto"/>
        <w:rPr>
          <w:b w:val="1"/>
          <w:sz w:val="20"/>
          <w:szCs w:val="20"/>
        </w:rPr>
      </w:pPr>
      <w:r w:rsidDel="00000000" w:rsidR="00000000" w:rsidRPr="00000000">
        <w:rPr>
          <w:rtl w:val="0"/>
        </w:rPr>
      </w:r>
    </w:p>
    <w:p w:rsidR="00000000" w:rsidDel="00000000" w:rsidP="00000000" w:rsidRDefault="00000000" w:rsidRPr="00000000" w14:paraId="00000017">
      <w:pPr>
        <w:spacing w:after="0" w:lineRule="auto"/>
        <w:rPr>
          <w:b w:val="1"/>
          <w:sz w:val="20"/>
          <w:szCs w:val="20"/>
        </w:rPr>
      </w:pPr>
      <w:r w:rsidDel="00000000" w:rsidR="00000000" w:rsidRPr="00000000">
        <w:rPr>
          <w:rtl w:val="0"/>
        </w:rPr>
      </w:r>
    </w:p>
    <w:p w:rsidR="00000000" w:rsidDel="00000000" w:rsidP="00000000" w:rsidRDefault="00000000" w:rsidRPr="00000000" w14:paraId="00000018">
      <w:pPr>
        <w:spacing w:after="0" w:lineRule="auto"/>
        <w:rPr>
          <w:b w:val="1"/>
          <w:sz w:val="20"/>
          <w:szCs w:val="20"/>
        </w:rPr>
      </w:pPr>
      <w:r w:rsidDel="00000000" w:rsidR="00000000" w:rsidRPr="00000000">
        <w:rPr>
          <w:rtl w:val="0"/>
        </w:rPr>
      </w:r>
    </w:p>
    <w:p w:rsidR="00000000" w:rsidDel="00000000" w:rsidP="00000000" w:rsidRDefault="00000000" w:rsidRPr="00000000" w14:paraId="00000019">
      <w:pPr>
        <w:spacing w:after="0" w:lineRule="auto"/>
        <w:rPr>
          <w:b w:val="1"/>
          <w:sz w:val="20"/>
          <w:szCs w:val="20"/>
        </w:rPr>
      </w:pPr>
      <w:r w:rsidDel="00000000" w:rsidR="00000000" w:rsidRPr="00000000">
        <w:rPr>
          <w:rtl w:val="0"/>
        </w:rPr>
      </w:r>
    </w:p>
    <w:p w:rsidR="00000000" w:rsidDel="00000000" w:rsidP="00000000" w:rsidRDefault="00000000" w:rsidRPr="00000000" w14:paraId="0000001A">
      <w:pPr>
        <w:spacing w:after="0" w:lineRule="auto"/>
        <w:rPr>
          <w:b w:val="1"/>
          <w:sz w:val="20"/>
          <w:szCs w:val="20"/>
        </w:rPr>
      </w:pPr>
      <w:r w:rsidDel="00000000" w:rsidR="00000000" w:rsidRPr="00000000">
        <w:rPr>
          <w:rtl w:val="0"/>
        </w:rPr>
      </w:r>
    </w:p>
    <w:p w:rsidR="00000000" w:rsidDel="00000000" w:rsidP="00000000" w:rsidRDefault="00000000" w:rsidRPr="00000000" w14:paraId="0000001B">
      <w:pPr>
        <w:spacing w:after="0" w:lineRule="auto"/>
        <w:rPr>
          <w:b w:val="1"/>
          <w:sz w:val="20"/>
          <w:szCs w:val="20"/>
        </w:rPr>
      </w:pPr>
      <w:r w:rsidDel="00000000" w:rsidR="00000000" w:rsidRPr="00000000">
        <w:rPr>
          <w:rtl w:val="0"/>
        </w:rPr>
      </w:r>
    </w:p>
    <w:p w:rsidR="00000000" w:rsidDel="00000000" w:rsidP="00000000" w:rsidRDefault="00000000" w:rsidRPr="00000000" w14:paraId="0000001C">
      <w:pPr>
        <w:spacing w:after="0" w:lineRule="auto"/>
        <w:rPr>
          <w:b w:val="1"/>
          <w:sz w:val="20"/>
          <w:szCs w:val="20"/>
        </w:rPr>
      </w:pPr>
      <w:r w:rsidDel="00000000" w:rsidR="00000000" w:rsidRPr="00000000">
        <w:rPr>
          <w:rtl w:val="0"/>
        </w:rPr>
      </w:r>
    </w:p>
    <w:p w:rsidR="00000000" w:rsidDel="00000000" w:rsidP="00000000" w:rsidRDefault="00000000" w:rsidRPr="00000000" w14:paraId="0000001D">
      <w:pPr>
        <w:spacing w:after="0" w:lineRule="auto"/>
        <w:rPr>
          <w:b w:val="1"/>
          <w:sz w:val="20"/>
          <w:szCs w:val="20"/>
        </w:rPr>
      </w:pPr>
      <w:r w:rsidDel="00000000" w:rsidR="00000000" w:rsidRPr="00000000">
        <w:rPr>
          <w:rtl w:val="0"/>
        </w:rPr>
      </w:r>
    </w:p>
    <w:p w:rsidR="00000000" w:rsidDel="00000000" w:rsidP="00000000" w:rsidRDefault="00000000" w:rsidRPr="00000000" w14:paraId="0000001E">
      <w:pPr>
        <w:spacing w:after="0" w:lineRule="auto"/>
        <w:rPr>
          <w:b w:val="1"/>
          <w:sz w:val="20"/>
          <w:szCs w:val="20"/>
        </w:rPr>
      </w:pPr>
      <w:r w:rsidDel="00000000" w:rsidR="00000000" w:rsidRPr="00000000">
        <w:rPr>
          <w:rtl w:val="0"/>
        </w:rPr>
      </w:r>
    </w:p>
    <w:p w:rsidR="00000000" w:rsidDel="00000000" w:rsidP="00000000" w:rsidRDefault="00000000" w:rsidRPr="00000000" w14:paraId="0000001F">
      <w:pPr>
        <w:pStyle w:val="Heading2"/>
        <w:rPr/>
      </w:pPr>
      <w:r w:rsidDel="00000000" w:rsidR="00000000" w:rsidRPr="00000000">
        <w:rPr>
          <w:rtl w:val="0"/>
        </w:rPr>
        <w:t xml:space="preserve">Person 2</w:t>
      </w:r>
    </w:p>
    <w:tbl>
      <w:tblPr>
        <w:tblStyle w:val="Table2"/>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31"/>
        <w:gridCol w:w="4611"/>
        <w:tblGridChange w:id="0">
          <w:tblGrid>
            <w:gridCol w:w="4631"/>
            <w:gridCol w:w="4611"/>
          </w:tblGrid>
        </w:tblGridChange>
      </w:tblGrid>
      <w:tr>
        <w:trPr>
          <w:cantSplit w:val="0"/>
          <w:tblHeader w:val="0"/>
        </w:trPr>
        <w:tc>
          <w:tcPr/>
          <w:p w:rsidR="00000000" w:rsidDel="00000000" w:rsidP="00000000" w:rsidRDefault="00000000" w:rsidRPr="00000000" w14:paraId="00000020">
            <w:pPr>
              <w:shd w:fill="ffffff" w:val="clear"/>
              <w:rPr>
                <w:rFonts w:ascii="Calibri" w:cs="Calibri" w:eastAsia="Calibri" w:hAnsi="Calibri"/>
                <w:b w:val="1"/>
              </w:rPr>
            </w:pPr>
            <w:r w:rsidDel="00000000" w:rsidR="00000000" w:rsidRPr="00000000">
              <w:rPr>
                <w:rFonts w:ascii="Calibri" w:cs="Calibri" w:eastAsia="Calibri" w:hAnsi="Calibri"/>
                <w:b w:val="1"/>
                <w:rtl w:val="0"/>
              </w:rPr>
              <w:t xml:space="preserve">Case Study 1:  Rwanda</w:t>
            </w:r>
          </w:p>
          <w:p w:rsidR="00000000" w:rsidDel="00000000" w:rsidP="00000000" w:rsidRDefault="00000000" w:rsidRPr="00000000" w14:paraId="00000021">
            <w:pPr>
              <w:rPr>
                <w:rFonts w:ascii="Calibri" w:cs="Calibri" w:eastAsia="Calibri" w:hAnsi="Calibri"/>
                <w:b w:val="1"/>
              </w:rPr>
            </w:pPr>
            <w:r w:rsidDel="00000000" w:rsidR="00000000" w:rsidRPr="00000000">
              <w:rPr>
                <w:rFonts w:ascii="Calibri" w:cs="Calibri" w:eastAsia="Calibri" w:hAnsi="Calibri"/>
                <w:b w:val="1"/>
                <w:rtl w:val="0"/>
              </w:rPr>
              <w:t xml:space="preserve">Role of a community member/official:</w:t>
            </w:r>
          </w:p>
          <w:p w:rsidR="00000000" w:rsidDel="00000000" w:rsidP="00000000" w:rsidRDefault="00000000" w:rsidRPr="00000000" w14:paraId="00000022">
            <w:pPr>
              <w:rPr>
                <w:rFonts w:ascii="Calibri" w:cs="Calibri" w:eastAsia="Calibri" w:hAnsi="Calibri"/>
                <w:b w:val="1"/>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Doesn’t really understand the concept for the reasons outlined in the scenario.</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Hide UASC due to the fear that they would be taken away.</w:t>
            </w:r>
          </w:p>
        </w:tc>
        <w:tc>
          <w:tcPr/>
          <w:p w:rsidR="00000000" w:rsidDel="00000000" w:rsidP="00000000" w:rsidRDefault="00000000" w:rsidRPr="00000000" w14:paraId="00000025">
            <w:pPr>
              <w:rPr>
                <w:rFonts w:ascii="Calibri" w:cs="Calibri" w:eastAsia="Calibri" w:hAnsi="Calibri"/>
                <w:b w:val="1"/>
              </w:rPr>
            </w:pPr>
            <w:r w:rsidDel="00000000" w:rsidR="00000000" w:rsidRPr="00000000">
              <w:rPr>
                <w:rFonts w:ascii="Calibri" w:cs="Calibri" w:eastAsia="Calibri" w:hAnsi="Calibri"/>
                <w:b w:val="1"/>
                <w:rtl w:val="0"/>
              </w:rPr>
              <w:t xml:space="preserve">Case Study 2: Sudan (prior to 2011)</w:t>
            </w:r>
          </w:p>
          <w:p w:rsidR="00000000" w:rsidDel="00000000" w:rsidP="00000000" w:rsidRDefault="00000000" w:rsidRPr="00000000" w14:paraId="00000026">
            <w:pPr>
              <w:rPr>
                <w:rFonts w:ascii="Calibri" w:cs="Calibri" w:eastAsia="Calibri" w:hAnsi="Calibri"/>
                <w:b w:val="1"/>
              </w:rPr>
            </w:pPr>
            <w:r w:rsidDel="00000000" w:rsidR="00000000" w:rsidRPr="00000000">
              <w:rPr>
                <w:rFonts w:ascii="Calibri" w:cs="Calibri" w:eastAsia="Calibri" w:hAnsi="Calibri"/>
                <w:b w:val="1"/>
                <w:rtl w:val="0"/>
              </w:rPr>
              <w:t xml:space="preserve">Context in which you are about to undertake a rapid assessment for UASC.</w:t>
            </w:r>
          </w:p>
          <w:p w:rsidR="00000000" w:rsidDel="00000000" w:rsidP="00000000" w:rsidRDefault="00000000" w:rsidRPr="00000000" w14:paraId="00000027">
            <w:pPr>
              <w:rPr>
                <w:rFonts w:ascii="Calibri" w:cs="Calibri" w:eastAsia="Calibri" w:hAnsi="Calibri"/>
                <w:b w:val="1"/>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There are many reasons why and how so many southern children have become separated from their families. Sometimes they are forced to leave their homes due to fighting; at other times it is an informed decision on the part of the child and/or the family. There is anecdotal evidence that large numbers of children have become separated from their families due to attacks and other acts of war, military recruitment and labour migration but little in the way of documentation of family separation. The International Committee of the Red Cross has done some limited registration of war-separated children – mostly of those who fled in panic from aerial bombardments – but there has never been a systematic family tracing and reunification programme in South Sudan. This is in part due to cultural understanding and definitions of family separation and to whom children belong and the extent to which separated children are seen as economic assets to be absorbed into new families. Many communities do not consider that a child living within the extended family support system can be ‘separated’ as customary care practices allow a wide range of family and clan members to have responsibility for the child. </w:t>
            </w:r>
          </w:p>
          <w:p w:rsidR="00000000" w:rsidDel="00000000" w:rsidP="00000000" w:rsidRDefault="00000000" w:rsidRPr="00000000" w14:paraId="00000029">
            <w:pPr>
              <w:rPr>
                <w:rFonts w:ascii="Calibri" w:cs="Calibri" w:eastAsia="Calibri" w:hAnsi="Calibri"/>
                <w:i w:val="1"/>
              </w:rPr>
            </w:pPr>
            <w:r w:rsidDel="00000000" w:rsidR="00000000" w:rsidRPr="00000000">
              <w:rPr>
                <w:rFonts w:ascii="Calibri" w:cs="Calibri" w:eastAsia="Calibri" w:hAnsi="Calibri"/>
                <w:i w:val="1"/>
                <w:rtl w:val="0"/>
              </w:rPr>
              <w:t xml:space="preserve">(Assessment: Separated children in South Sudan by Una McCauley Taken from </w:t>
            </w:r>
            <w:hyperlink r:id="rId7">
              <w:r w:rsidDel="00000000" w:rsidR="00000000" w:rsidRPr="00000000">
                <w:rPr>
                  <w:rFonts w:ascii="Calibri" w:cs="Calibri" w:eastAsia="Calibri" w:hAnsi="Calibri"/>
                  <w:i w:val="1"/>
                  <w:color w:val="1155cc"/>
                  <w:u w:val="single"/>
                  <w:rtl w:val="0"/>
                </w:rPr>
                <w:t xml:space="preserve">Forced Migration Review</w:t>
              </w:r>
            </w:hyperlink>
            <w:r w:rsidDel="00000000" w:rsidR="00000000" w:rsidRPr="00000000">
              <w:rPr>
                <w:rFonts w:ascii="Calibri" w:cs="Calibri" w:eastAsia="Calibri" w:hAnsi="Calibri"/>
                <w:i w:val="1"/>
                <w:rtl w:val="0"/>
              </w:rPr>
              <w:t xml:space="preserve">)</w:t>
            </w:r>
          </w:p>
          <w:p w:rsidR="00000000" w:rsidDel="00000000" w:rsidP="00000000" w:rsidRDefault="00000000" w:rsidRPr="00000000" w14:paraId="0000002A">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2B">
      <w:pPr>
        <w:rPr>
          <w:b w:val="1"/>
          <w:color w:val="4f81bd"/>
          <w:sz w:val="28"/>
          <w:szCs w:val="28"/>
        </w:rPr>
      </w:pPr>
      <w:r w:rsidDel="00000000" w:rsidR="00000000" w:rsidRPr="00000000">
        <w:rPr>
          <w:rtl w:val="0"/>
        </w:rPr>
      </w:r>
    </w:p>
    <w:sectPr>
      <w:headerReference r:id="rId8" w:type="default"/>
      <w:footerReference r:id="rId9" w:type="default"/>
      <w:footerReference r:id="rId10"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Noto Sans Symbols">
    <w:embedRegular w:fontKey="{00000000-0000-0000-0000-000000000000}" r:id="rId1" w:subsetted="0"/>
    <w:embedBold w:fontKey="{00000000-0000-0000-0000-000000000000}" r:id="rId2" w:subsetted="0"/>
  </w:font>
  <w:font w:name="Helvetica Neue Ligh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rFonts w:ascii="Calibri" w:cs="Calibri" w:eastAsia="Calibri" w:hAnsi="Calibri"/>
        <w:color w:val="000000"/>
        <w:sz w:val="20"/>
        <w:szCs w:val="20"/>
      </w:rPr>
      <w:drawing>
        <wp:anchor allowOverlap="1" behindDoc="0" distB="0" distT="0" distL="114300" distR="114300" hidden="0" layoutInCell="1" locked="0" relativeHeight="0" simplePos="0">
          <wp:simplePos x="0" y="0"/>
          <wp:positionH relativeFrom="margin">
            <wp:posOffset>4725670</wp:posOffset>
          </wp:positionH>
          <wp:positionV relativeFrom="margin">
            <wp:posOffset>-901699</wp:posOffset>
          </wp:positionV>
          <wp:extent cx="1936750" cy="736600"/>
          <wp:effectExtent b="0" l="0" r="0" t="0"/>
          <wp:wrapSquare wrapText="bothSides" distB="0" distT="0" distL="114300" distR="114300"/>
          <wp:docPr descr="A black background with blue text&#10;&#10;Description automatically generated" id="1756816761" name="image1.png"/>
          <a:graphic>
            <a:graphicData uri="http://schemas.openxmlformats.org/drawingml/2006/picture">
              <pic:pic>
                <pic:nvPicPr>
                  <pic:cNvPr descr="A black background with blue text&#10;&#10;Description automatically generated" id="0" name="image1.png"/>
                  <pic:cNvPicPr preferRelativeResize="0"/>
                </pic:nvPicPr>
                <pic:blipFill>
                  <a:blip r:embed="rId1"/>
                  <a:srcRect b="0" l="0" r="0" t="0"/>
                  <a:stretch>
                    <a:fillRect/>
                  </a:stretch>
                </pic:blipFill>
                <pic:spPr>
                  <a:xfrm>
                    <a:off x="0" y="0"/>
                    <a:ext cx="1936750" cy="736600"/>
                  </a:xfrm>
                  <a:prstGeom prst="rect"/>
                  <a:ln/>
                </pic:spPr>
              </pic:pic>
            </a:graphicData>
          </a:graphic>
        </wp:anchor>
      </w:drawing>
    </w:r>
    <w:r w:rsidDel="00000000" w:rsidR="00000000" w:rsidRPr="00000000">
      <w:rPr>
        <w:rFonts w:ascii="Calibri" w:cs="Calibri" w:eastAsia="Calibri" w:hAnsi="Calibri"/>
        <w:color w:val="000000"/>
        <w:sz w:val="20"/>
        <w:szCs w:val="20"/>
        <w:rtl w:val="0"/>
      </w:rPr>
      <w:t xml:space="preserve">UASC TOT</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rFonts w:ascii="Calibri" w:cs="Calibri" w:eastAsia="Calibri" w:hAnsi="Calibri"/>
        <w:color w:val="000000"/>
        <w:sz w:val="20"/>
        <w:szCs w:val="20"/>
        <w:rtl w:val="0"/>
      </w:rPr>
      <w:t xml:space="preserve">Module 2.2 – Activity 1 – Case Studies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Light" w:cs="Helvetica Neue Light" w:eastAsia="Helvetica Neue Light" w:hAnsi="Helvetica Neue Light"/>
        <w:sz w:val="22"/>
        <w:szCs w:val="22"/>
        <w:lang w:val="en-US"/>
      </w:rPr>
    </w:rPrDefault>
    <w:pPrDefault>
      <w:pPr>
        <w:spacing w:after="2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388c5" w:space="1" w:sz="6" w:val="single"/>
      </w:pBdr>
      <w:spacing w:after="240" w:before="480" w:line="240" w:lineRule="auto"/>
    </w:pPr>
    <w:rPr>
      <w:rFonts w:ascii="Calibri" w:cs="Calibri" w:eastAsia="Calibri" w:hAnsi="Calibri"/>
      <w:smallCaps w:val="1"/>
      <w:color w:val="0388c5"/>
      <w:sz w:val="40"/>
      <w:szCs w:val="40"/>
    </w:rPr>
  </w:style>
  <w:style w:type="paragraph" w:styleId="Heading2">
    <w:name w:val="heading 2"/>
    <w:basedOn w:val="Normal"/>
    <w:next w:val="Normal"/>
    <w:pPr>
      <w:spacing w:after="120" w:line="240" w:lineRule="auto"/>
    </w:pPr>
    <w:rPr>
      <w:rFonts w:ascii="Calibri" w:cs="Calibri" w:eastAsia="Calibri" w:hAnsi="Calibri"/>
      <w:b w:val="1"/>
      <w:color w:val="405d78"/>
      <w:sz w:val="28"/>
      <w:szCs w:val="28"/>
    </w:rPr>
  </w:style>
  <w:style w:type="paragraph" w:styleId="Heading3">
    <w:name w:val="heading 3"/>
    <w:basedOn w:val="Normal"/>
    <w:next w:val="Normal"/>
    <w:pPr>
      <w:spacing w:after="120" w:line="240" w:lineRule="auto"/>
    </w:pPr>
    <w:rPr>
      <w:rFonts w:ascii="Calibri" w:cs="Calibri" w:eastAsia="Calibri" w:hAnsi="Calibri"/>
      <w:b w:val="1"/>
      <w:color w:val="7f9eba"/>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05d78"/>
    </w:rPr>
  </w:style>
  <w:style w:type="paragraph" w:styleId="Heading5">
    <w:name w:val="heading 5"/>
    <w:basedOn w:val="Normal"/>
    <w:next w:val="Normal"/>
    <w:pPr>
      <w:keepNext w:val="1"/>
      <w:keepLines w:val="1"/>
      <w:spacing w:after="120" w:before="120" w:line="240" w:lineRule="auto"/>
      <w:jc w:val="center"/>
    </w:pPr>
    <w:rPr>
      <w:b w:val="1"/>
      <w:color w:val="ffffff"/>
      <w:sz w:val="26"/>
      <w:szCs w:val="26"/>
    </w:rPr>
  </w:style>
  <w:style w:type="paragraph" w:styleId="Heading6">
    <w:name w:val="heading 6"/>
    <w:basedOn w:val="Normal"/>
    <w:next w:val="Normal"/>
    <w:pPr>
      <w:keepNext w:val="1"/>
      <w:keepLines w:val="1"/>
      <w:spacing w:after="0" w:before="200" w:line="240" w:lineRule="auto"/>
    </w:pPr>
    <w:rPr>
      <w:rFonts w:ascii="Calibri" w:cs="Calibri" w:eastAsia="Calibri" w:hAnsi="Calibri"/>
      <w:b w:val="1"/>
      <w:i w:val="1"/>
      <w:color w:val="000000"/>
    </w:rPr>
  </w:style>
  <w:style w:type="paragraph" w:styleId="Title">
    <w:name w:val="Title"/>
    <w:basedOn w:val="Normal"/>
    <w:next w:val="Normal"/>
    <w:pPr>
      <w:keepLines w:val="1"/>
      <w:pBdr>
        <w:top w:color="405d78" w:space="30" w:sz="8" w:val="single"/>
        <w:left w:color="405d78" w:space="10" w:sz="8" w:val="single"/>
        <w:bottom w:color="405d78" w:space="30" w:sz="8" w:val="single"/>
        <w:right w:color="405d78" w:space="10" w:sz="8" w:val="single"/>
      </w:pBdr>
      <w:shd w:fill="405d78" w:val="clear"/>
      <w:spacing w:after="0" w:line="720" w:lineRule="auto"/>
      <w:ind w:left="288" w:right="288"/>
    </w:pPr>
    <w:rPr>
      <w:rFonts w:ascii="Calibri" w:cs="Calibri" w:eastAsia="Calibri" w:hAnsi="Calibri"/>
      <w:b w:val="1"/>
      <w:color w:val="ffffff"/>
      <w:sz w:val="72"/>
      <w:szCs w:val="72"/>
      <w:shd w:fill="405d78" w:val="clear"/>
    </w:rPr>
  </w:style>
  <w:style w:type="paragraph" w:styleId="Normal" w:default="1">
    <w:name w:val="Normal"/>
    <w:qFormat w:val="1"/>
    <w:rsid w:val="00AB5E0D"/>
    <w:pPr>
      <w:spacing w:line="300" w:lineRule="auto"/>
    </w:pPr>
    <w:rPr>
      <w:rFonts w:ascii="Helvetica Neue Light" w:cs="Helvetica Neue Light" w:eastAsia="Helvetica Neue Light" w:hAnsi="Helvetica Neue Light"/>
      <w:lang w:val="en-US"/>
    </w:rPr>
  </w:style>
  <w:style w:type="paragraph" w:styleId="Heading1">
    <w:name w:val="heading 1"/>
    <w:basedOn w:val="Normal"/>
    <w:next w:val="Normal"/>
    <w:link w:val="Heading1Char"/>
    <w:uiPriority w:val="9"/>
    <w:qFormat w:val="1"/>
    <w:rsid w:val="00AB5E0D"/>
    <w:pPr>
      <w:keepNext w:val="1"/>
      <w:keepLines w:val="1"/>
      <w:pBdr>
        <w:bottom w:color="0388c5" w:space="1" w:sz="6" w:themeColor="accent5" w:val="single"/>
      </w:pBdr>
      <w:spacing w:after="240" w:before="480" w:line="240" w:lineRule="auto"/>
      <w:outlineLvl w:val="0"/>
    </w:pPr>
    <w:rPr>
      <w:rFonts w:cs="Times New Roman (Headings CS)" w:asciiTheme="majorHAnsi" w:eastAsiaTheme="majorEastAsia" w:hAnsiTheme="majorHAnsi"/>
      <w:bCs w:val="1"/>
      <w:caps w:val="1"/>
      <w:color w:val="0388c5" w:themeColor="accent5"/>
      <w:sz w:val="40"/>
      <w:szCs w:val="40"/>
    </w:rPr>
  </w:style>
  <w:style w:type="paragraph" w:styleId="Heading2">
    <w:name w:val="heading 2"/>
    <w:basedOn w:val="Normal"/>
    <w:next w:val="Normal"/>
    <w:link w:val="Heading2Char"/>
    <w:uiPriority w:val="9"/>
    <w:unhideWhenUsed w:val="1"/>
    <w:qFormat w:val="1"/>
    <w:rsid w:val="00AB5E0D"/>
    <w:pPr>
      <w:spacing w:after="120" w:line="240" w:lineRule="auto"/>
      <w:outlineLvl w:val="1"/>
    </w:pPr>
    <w:rPr>
      <w:rFonts w:ascii="Calibri" w:hAnsi="Calibri"/>
      <w:b w:val="1"/>
      <w:color w:val="405d78" w:themeColor="accent1"/>
      <w:sz w:val="28"/>
      <w:szCs w:val="28"/>
    </w:rPr>
  </w:style>
  <w:style w:type="paragraph" w:styleId="Heading3">
    <w:name w:val="heading 3"/>
    <w:basedOn w:val="Heading2"/>
    <w:next w:val="Normal"/>
    <w:link w:val="Heading3Char"/>
    <w:uiPriority w:val="9"/>
    <w:unhideWhenUsed w:val="1"/>
    <w:qFormat w:val="1"/>
    <w:rsid w:val="00AB5E0D"/>
    <w:pPr>
      <w:outlineLvl w:val="2"/>
    </w:pPr>
    <w:rPr>
      <w:color w:val="7f9ebb" w:themeColor="accent1" w:themeTint="000099"/>
    </w:rPr>
  </w:style>
  <w:style w:type="paragraph" w:styleId="Heading4">
    <w:name w:val="heading 4"/>
    <w:basedOn w:val="Normal"/>
    <w:next w:val="Normal"/>
    <w:link w:val="Heading4Char"/>
    <w:uiPriority w:val="9"/>
    <w:unhideWhenUsed w:val="1"/>
    <w:qFormat w:val="1"/>
    <w:rsid w:val="00AB5E0D"/>
    <w:pPr>
      <w:keepNext w:val="1"/>
      <w:keepLines w:val="1"/>
      <w:spacing w:after="0" w:before="200"/>
      <w:outlineLvl w:val="3"/>
    </w:pPr>
    <w:rPr>
      <w:rFonts w:asciiTheme="majorHAnsi" w:cstheme="majorBidi" w:eastAsiaTheme="majorEastAsia" w:hAnsiTheme="majorHAnsi"/>
      <w:b w:val="1"/>
      <w:bCs w:val="1"/>
      <w:i w:val="1"/>
      <w:iCs w:val="1"/>
      <w:color w:val="405d78" w:themeColor="accent1"/>
    </w:rPr>
  </w:style>
  <w:style w:type="paragraph" w:styleId="Heading5">
    <w:name w:val="heading 5"/>
    <w:aliases w:val="Table Heading"/>
    <w:basedOn w:val="Normal"/>
    <w:next w:val="Normal"/>
    <w:link w:val="Heading5Char"/>
    <w:uiPriority w:val="9"/>
    <w:unhideWhenUsed w:val="1"/>
    <w:qFormat w:val="1"/>
    <w:rsid w:val="00AB5E0D"/>
    <w:pPr>
      <w:keepNext w:val="1"/>
      <w:keepLines w:val="1"/>
      <w:spacing w:after="120" w:before="120" w:line="240" w:lineRule="auto"/>
      <w:jc w:val="center"/>
      <w:outlineLvl w:val="4"/>
    </w:pPr>
    <w:rPr>
      <w:rFonts w:cs="Times New Roman (Headings CS)" w:eastAsiaTheme="majorEastAsia"/>
      <w:b w:val="1"/>
      <w:bCs w:val="1"/>
      <w:color w:val="ffffff" w:themeColor="background1"/>
      <w:sz w:val="26"/>
    </w:rPr>
  </w:style>
  <w:style w:type="paragraph" w:styleId="Heading6">
    <w:name w:val="heading 6"/>
    <w:aliases w:val="Table Sub Heading"/>
    <w:basedOn w:val="Normal"/>
    <w:next w:val="Normal"/>
    <w:link w:val="Heading6Char"/>
    <w:uiPriority w:val="9"/>
    <w:semiHidden w:val="1"/>
    <w:unhideWhenUsed w:val="1"/>
    <w:qFormat w:val="1"/>
    <w:rsid w:val="00AB5E0D"/>
    <w:pPr>
      <w:keepNext w:val="1"/>
      <w:keepLines w:val="1"/>
      <w:spacing w:after="0" w:before="200" w:line="240" w:lineRule="auto"/>
      <w:outlineLvl w:val="5"/>
    </w:pPr>
    <w:rPr>
      <w:rFonts w:ascii="Calibri" w:hAnsi="Calibri" w:cstheme="majorBidi" w:eastAsiaTheme="majorEastAsia"/>
      <w:b w:val="1"/>
      <w:bCs w:val="1"/>
      <w:i w:val="1"/>
      <w:iCs w:val="1"/>
      <w:color w:val="000000" w:themeColor="text1"/>
    </w:rPr>
  </w:style>
  <w:style w:type="paragraph" w:styleId="Heading7">
    <w:name w:val="heading 7"/>
    <w:aliases w:val="Table Body"/>
    <w:basedOn w:val="BodyText2"/>
    <w:next w:val="Normal"/>
    <w:link w:val="Heading7Char"/>
    <w:uiPriority w:val="9"/>
    <w:unhideWhenUsed w:val="1"/>
    <w:qFormat w:val="1"/>
    <w:rsid w:val="00AB5E0D"/>
    <w:pPr>
      <w:outlineLvl w:val="6"/>
    </w:pPr>
    <w:rPr>
      <w:color w:val="000000" w:themeColor="text1"/>
    </w:rPr>
  </w:style>
  <w:style w:type="paragraph" w:styleId="Heading8">
    <w:name w:val="heading 8"/>
    <w:aliases w:val="Subtitle for Title 2"/>
    <w:basedOn w:val="Heading9"/>
    <w:next w:val="Normal"/>
    <w:link w:val="Heading8Char"/>
    <w:uiPriority w:val="9"/>
    <w:unhideWhenUsed w:val="1"/>
    <w:qFormat w:val="1"/>
    <w:rsid w:val="00AB5E0D"/>
    <w:pPr>
      <w:pBdr>
        <w:top w:color="auto" w:space="0" w:sz="0" w:val="none"/>
      </w:pBdr>
      <w:spacing w:line="560" w:lineRule="exact"/>
      <w:outlineLvl w:val="7"/>
    </w:pPr>
    <w:rPr>
      <w:sz w:val="48"/>
      <w:szCs w:val="52"/>
    </w:rPr>
  </w:style>
  <w:style w:type="paragraph" w:styleId="Heading9">
    <w:name w:val="heading 9"/>
    <w:aliases w:val="Title 2"/>
    <w:basedOn w:val="Normal"/>
    <w:next w:val="Normal"/>
    <w:link w:val="Heading9Char"/>
    <w:uiPriority w:val="9"/>
    <w:unhideWhenUsed w:val="1"/>
    <w:qFormat w:val="1"/>
    <w:rsid w:val="00AB5E0D"/>
    <w:pPr>
      <w:keepNext w:val="1"/>
      <w:keepLines w:val="1"/>
      <w:pBdr>
        <w:top w:color="ffffff" w:space="20" w:sz="8" w:themeColor="background1" w:val="single"/>
        <w:left w:color="ffffff" w:space="10" w:sz="8" w:themeColor="background1" w:val="single"/>
        <w:bottom w:color="ffffff" w:space="20" w:sz="8" w:themeColor="background1" w:val="single"/>
        <w:right w:color="ffffff" w:space="10" w:sz="8" w:themeColor="background1" w:val="single"/>
      </w:pBdr>
      <w:shd w:color="auto" w:fill="ffffff" w:themeFill="background1" w:val="clear"/>
      <w:spacing w:after="0" w:line="720" w:lineRule="exact"/>
      <w:ind w:left="720" w:right="720"/>
      <w:contextualSpacing w:val="1"/>
      <w:outlineLvl w:val="8"/>
    </w:pPr>
    <w:rPr>
      <w:rFonts w:ascii="Calibri" w:cs="Times New Roman (Headings CS)" w:hAnsi="Calibri" w:eastAsiaTheme="majorEastAsia"/>
      <w:iCs w:val="1"/>
      <w:color w:val="405d78" w:themeColor="accent1"/>
      <w:sz w:val="72"/>
      <w:szCs w:val="20"/>
    </w:rPr>
  </w:style>
  <w:style w:type="character" w:styleId="DefaultParagraphFont" w:default="1">
    <w:name w:val="Default Paragraph Font"/>
    <w:uiPriority w:val="1"/>
    <w:semiHidden w:val="1"/>
    <w:unhideWhenUsed w:val="1"/>
    <w:rsid w:val="00AB5E0D"/>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AB5E0D"/>
  </w:style>
  <w:style w:type="paragraph" w:styleId="Title">
    <w:name w:val="Title"/>
    <w:aliases w:val="Title Of Document - Blue BG"/>
    <w:basedOn w:val="Normal"/>
    <w:next w:val="Normal"/>
    <w:link w:val="TitleChar"/>
    <w:uiPriority w:val="10"/>
    <w:qFormat w:val="1"/>
    <w:rsid w:val="00AB5E0D"/>
    <w:pPr>
      <w:keepLines w:val="1"/>
      <w:pBdr>
        <w:top w:color="405d78" w:space="30" w:sz="8" w:themeColor="accent1" w:val="single"/>
        <w:left w:color="405d78" w:space="10" w:sz="8" w:themeColor="accent1" w:val="single"/>
        <w:bottom w:color="405d78" w:space="30" w:sz="8" w:themeColor="accent1" w:val="single"/>
        <w:right w:color="405d78" w:space="10" w:sz="8" w:themeColor="accent1" w:val="single"/>
      </w:pBdr>
      <w:shd w:color="auto" w:fill="405d78" w:themeFill="accent1" w:val="clear"/>
      <w:suppressAutoHyphens w:val="1"/>
      <w:spacing w:after="0" w:line="720" w:lineRule="exact"/>
      <w:ind w:left="288" w:right="288"/>
      <w:contextualSpacing w:val="1"/>
      <w:mirrorIndents w:val="1"/>
      <w:outlineLvl w:val="0"/>
    </w:pPr>
    <w:rPr>
      <w:rFonts w:ascii="Calibri" w:cs="Times New Roman (Headings CS)" w:hAnsi="Calibri" w:eastAsiaTheme="majorEastAsia"/>
      <w:b w:val="1"/>
      <w:color w:val="ffffff" w:themeColor="background1"/>
      <w:kern w:val="72"/>
      <w:sz w:val="72"/>
      <w:szCs w:val="72"/>
      <w:bdr w:color="405d78" w:space="0" w:sz="8" w:themeColor="accent1" w:val="single"/>
      <w:shd w:color="405d78" w:fill="405d78" w:themeColor="accent1" w:themeFill="accent1" w:val="solid"/>
    </w:rPr>
  </w:style>
  <w:style w:type="character" w:styleId="Heading2Char" w:customStyle="1">
    <w:name w:val="Heading 2 Char"/>
    <w:basedOn w:val="DefaultParagraphFont"/>
    <w:link w:val="Heading2"/>
    <w:uiPriority w:val="9"/>
    <w:rsid w:val="00AB5E0D"/>
    <w:rPr>
      <w:rFonts w:cs="Helvetica Neue Light" w:eastAsia="Helvetica Neue Light"/>
      <w:b w:val="1"/>
      <w:color w:val="405d78" w:themeColor="accent1"/>
      <w:sz w:val="28"/>
      <w:szCs w:val="28"/>
      <w:lang w:val="en-US"/>
    </w:rPr>
  </w:style>
  <w:style w:type="table" w:styleId="TableGrid">
    <w:name w:val="Table Grid"/>
    <w:basedOn w:val="TableNormal"/>
    <w:uiPriority w:val="39"/>
    <w:rsid w:val="00AB5E0D"/>
    <w:pPr>
      <w:spacing w:after="0" w:line="240" w:lineRule="auto"/>
    </w:pPr>
    <w:rPr>
      <w:rFonts w:ascii="Helvetica Neue Light" w:cs="Helvetica Neue Light" w:eastAsia="Helvetica Neue Light" w:hAnsi="Helvetica Neue Light"/>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AB5E0D"/>
    <w:pPr>
      <w:tabs>
        <w:tab w:val="center" w:pos="4680"/>
        <w:tab w:val="right" w:pos="9360"/>
      </w:tabs>
      <w:spacing w:after="0" w:line="240" w:lineRule="auto"/>
    </w:pPr>
  </w:style>
  <w:style w:type="character" w:styleId="HeaderChar" w:customStyle="1">
    <w:name w:val="Header Char"/>
    <w:basedOn w:val="DefaultParagraphFont"/>
    <w:link w:val="Header"/>
    <w:uiPriority w:val="99"/>
    <w:rsid w:val="00AB5E0D"/>
    <w:rPr>
      <w:rFonts w:ascii="Helvetica Neue Light" w:cs="Helvetica Neue Light" w:eastAsia="Helvetica Neue Light" w:hAnsi="Helvetica Neue Light"/>
      <w:lang w:val="en-US"/>
    </w:rPr>
  </w:style>
  <w:style w:type="paragraph" w:styleId="Footer">
    <w:name w:val="footer"/>
    <w:basedOn w:val="Normal"/>
    <w:link w:val="FooterChar"/>
    <w:uiPriority w:val="99"/>
    <w:unhideWhenUsed w:val="1"/>
    <w:rsid w:val="00AB5E0D"/>
    <w:pPr>
      <w:tabs>
        <w:tab w:val="center" w:pos="4680"/>
        <w:tab w:val="right" w:pos="9360"/>
      </w:tabs>
      <w:spacing w:after="0" w:line="240" w:lineRule="auto"/>
    </w:pPr>
  </w:style>
  <w:style w:type="character" w:styleId="FooterChar" w:customStyle="1">
    <w:name w:val="Footer Char"/>
    <w:basedOn w:val="DefaultParagraphFont"/>
    <w:link w:val="Footer"/>
    <w:uiPriority w:val="99"/>
    <w:rsid w:val="00AB5E0D"/>
    <w:rPr>
      <w:rFonts w:ascii="Helvetica Neue Light" w:cs="Helvetica Neue Light" w:eastAsia="Helvetica Neue Light" w:hAnsi="Helvetica Neue Light"/>
      <w:lang w:val="en-US"/>
    </w:rPr>
  </w:style>
  <w:style w:type="paragraph" w:styleId="ListParagraph">
    <w:name w:val="List Paragraph"/>
    <w:basedOn w:val="Normal"/>
    <w:uiPriority w:val="34"/>
    <w:qFormat w:val="1"/>
    <w:rsid w:val="00AB5E0D"/>
    <w:pPr>
      <w:ind w:left="720"/>
      <w:contextualSpacing w:val="1"/>
    </w:pPr>
  </w:style>
  <w:style w:type="character" w:styleId="PageNumber">
    <w:name w:val="page number"/>
    <w:basedOn w:val="DefaultParagraphFont"/>
    <w:uiPriority w:val="99"/>
    <w:semiHidden w:val="1"/>
    <w:unhideWhenUsed w:val="1"/>
    <w:rsid w:val="00AB5E0D"/>
  </w:style>
  <w:style w:type="paragraph" w:styleId="Subtitle">
    <w:name w:val="Subtitle"/>
    <w:basedOn w:val="Normal"/>
    <w:next w:val="Normal"/>
    <w:link w:val="SubtitleChar"/>
    <w:uiPriority w:val="11"/>
    <w:qFormat w:val="1"/>
    <w:rsid w:val="00AB5E0D"/>
    <w:pPr>
      <w:spacing w:before="240"/>
    </w:pPr>
    <w:rPr>
      <w:rFonts w:ascii="Calibri" w:cs="Calibri" w:eastAsia="Calibri" w:hAnsi="Calibri"/>
      <w:color w:val="405d78"/>
      <w:sz w:val="44"/>
      <w:szCs w:val="44"/>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character" w:styleId="Heading7Char" w:customStyle="1">
    <w:name w:val="Heading 7 Char"/>
    <w:aliases w:val="Table Body Char"/>
    <w:basedOn w:val="DefaultParagraphFont"/>
    <w:link w:val="Heading7"/>
    <w:uiPriority w:val="9"/>
    <w:rsid w:val="00AB5E0D"/>
    <w:rPr>
      <w:rFonts w:ascii="Helvetica Neue Light" w:cs="Helvetica Neue Light" w:eastAsia="Helvetica Neue Light" w:hAnsi="Helvetica Neue Light"/>
      <w:color w:val="000000" w:themeColor="text1"/>
      <w:lang w:val="en-US"/>
    </w:rPr>
  </w:style>
  <w:style w:type="character" w:styleId="Heading8Char" w:customStyle="1">
    <w:name w:val="Heading 8 Char"/>
    <w:aliases w:val="Subtitle for Title 2 Char"/>
    <w:basedOn w:val="DefaultParagraphFont"/>
    <w:link w:val="Heading8"/>
    <w:uiPriority w:val="9"/>
    <w:rsid w:val="00AB5E0D"/>
    <w:rPr>
      <w:rFonts w:cs="Times New Roman (Headings CS)" w:eastAsiaTheme="majorEastAsia"/>
      <w:iCs w:val="1"/>
      <w:color w:val="405d78" w:themeColor="accent1"/>
      <w:sz w:val="48"/>
      <w:szCs w:val="52"/>
      <w:shd w:color="auto" w:fill="ffffff" w:themeFill="background1" w:val="clear"/>
      <w:lang w:val="en-US"/>
    </w:rPr>
  </w:style>
  <w:style w:type="character" w:styleId="Heading9Char" w:customStyle="1">
    <w:name w:val="Heading 9 Char"/>
    <w:aliases w:val="Title 2 Char"/>
    <w:basedOn w:val="DefaultParagraphFont"/>
    <w:link w:val="Heading9"/>
    <w:uiPriority w:val="9"/>
    <w:rsid w:val="00AB5E0D"/>
    <w:rPr>
      <w:rFonts w:cs="Times New Roman (Headings CS)" w:eastAsiaTheme="majorEastAsia"/>
      <w:iCs w:val="1"/>
      <w:color w:val="405d78" w:themeColor="accent1"/>
      <w:sz w:val="72"/>
      <w:szCs w:val="20"/>
      <w:shd w:color="auto" w:fill="ffffff" w:themeFill="background1" w:val="clear"/>
      <w:lang w:val="en-US"/>
    </w:rPr>
  </w:style>
  <w:style w:type="character" w:styleId="Heading1Char" w:customStyle="1">
    <w:name w:val="Heading 1 Char"/>
    <w:basedOn w:val="DefaultParagraphFont"/>
    <w:link w:val="Heading1"/>
    <w:uiPriority w:val="9"/>
    <w:rsid w:val="00AB5E0D"/>
    <w:rPr>
      <w:rFonts w:cs="Times New Roman (Headings CS)" w:asciiTheme="majorHAnsi" w:eastAsiaTheme="majorEastAsia" w:hAnsiTheme="majorHAnsi"/>
      <w:bCs w:val="1"/>
      <w:caps w:val="1"/>
      <w:color w:val="0388c5" w:themeColor="accent5"/>
      <w:sz w:val="40"/>
      <w:szCs w:val="40"/>
      <w:lang w:val="en-US"/>
    </w:rPr>
  </w:style>
  <w:style w:type="character" w:styleId="Heading3Char" w:customStyle="1">
    <w:name w:val="Heading 3 Char"/>
    <w:basedOn w:val="DefaultParagraphFont"/>
    <w:link w:val="Heading3"/>
    <w:uiPriority w:val="9"/>
    <w:rsid w:val="00AB5E0D"/>
    <w:rPr>
      <w:rFonts w:cs="Helvetica Neue Light" w:eastAsia="Helvetica Neue Light"/>
      <w:b w:val="1"/>
      <w:color w:val="7f9ebb" w:themeColor="accent1" w:themeTint="000099"/>
      <w:sz w:val="28"/>
      <w:szCs w:val="28"/>
      <w:lang w:val="en-US"/>
    </w:rPr>
  </w:style>
  <w:style w:type="character" w:styleId="Heading4Char" w:customStyle="1">
    <w:name w:val="Heading 4 Char"/>
    <w:basedOn w:val="DefaultParagraphFont"/>
    <w:link w:val="Heading4"/>
    <w:uiPriority w:val="9"/>
    <w:rsid w:val="00AB5E0D"/>
    <w:rPr>
      <w:rFonts w:asciiTheme="majorHAnsi" w:cstheme="majorBidi" w:eastAsiaTheme="majorEastAsia" w:hAnsiTheme="majorHAnsi"/>
      <w:b w:val="1"/>
      <w:bCs w:val="1"/>
      <w:i w:val="1"/>
      <w:iCs w:val="1"/>
      <w:color w:val="405d78" w:themeColor="accent1"/>
      <w:lang w:val="en-US"/>
    </w:rPr>
  </w:style>
  <w:style w:type="character" w:styleId="Heading5Char" w:customStyle="1">
    <w:name w:val="Heading 5 Char"/>
    <w:aliases w:val="Table Heading Char"/>
    <w:basedOn w:val="DefaultParagraphFont"/>
    <w:link w:val="Heading5"/>
    <w:uiPriority w:val="9"/>
    <w:rsid w:val="00AB5E0D"/>
    <w:rPr>
      <w:rFonts w:ascii="Helvetica Neue Light" w:cs="Times New Roman (Headings CS)" w:hAnsi="Helvetica Neue Light" w:eastAsiaTheme="majorEastAsia"/>
      <w:b w:val="1"/>
      <w:bCs w:val="1"/>
      <w:color w:val="ffffff" w:themeColor="background1"/>
      <w:sz w:val="26"/>
      <w:lang w:val="en-US"/>
    </w:rPr>
  </w:style>
  <w:style w:type="character" w:styleId="Heading6Char" w:customStyle="1">
    <w:name w:val="Heading 6 Char"/>
    <w:aliases w:val="Table Sub Heading Char"/>
    <w:basedOn w:val="DefaultParagraphFont"/>
    <w:link w:val="Heading6"/>
    <w:uiPriority w:val="9"/>
    <w:semiHidden w:val="1"/>
    <w:rsid w:val="00AB5E0D"/>
    <w:rPr>
      <w:rFonts w:cstheme="majorBidi" w:eastAsiaTheme="majorEastAsia"/>
      <w:b w:val="1"/>
      <w:bCs w:val="1"/>
      <w:i w:val="1"/>
      <w:iCs w:val="1"/>
      <w:color w:val="000000" w:themeColor="text1"/>
      <w:lang w:val="en-US"/>
    </w:rPr>
  </w:style>
  <w:style w:type="paragraph" w:styleId="Caption">
    <w:name w:val="caption"/>
    <w:basedOn w:val="Normal"/>
    <w:next w:val="Normal"/>
    <w:uiPriority w:val="35"/>
    <w:semiHidden w:val="1"/>
    <w:unhideWhenUsed w:val="1"/>
    <w:qFormat w:val="1"/>
    <w:rsid w:val="00AB5E0D"/>
    <w:pPr>
      <w:spacing w:line="240" w:lineRule="auto"/>
    </w:pPr>
    <w:rPr>
      <w:b w:val="1"/>
      <w:bCs w:val="1"/>
      <w:color w:val="405d78" w:themeColor="accent1"/>
      <w:sz w:val="18"/>
      <w:szCs w:val="18"/>
    </w:rPr>
  </w:style>
  <w:style w:type="character" w:styleId="TitleChar" w:customStyle="1">
    <w:name w:val="Title Char"/>
    <w:aliases w:val="Title Of Document - Blue BG Char"/>
    <w:basedOn w:val="DefaultParagraphFont"/>
    <w:link w:val="Title"/>
    <w:uiPriority w:val="10"/>
    <w:rsid w:val="00AB5E0D"/>
    <w:rPr>
      <w:rFonts w:cs="Times New Roman (Headings CS)" w:eastAsiaTheme="majorEastAsia"/>
      <w:b w:val="1"/>
      <w:color w:val="ffffff" w:themeColor="background1"/>
      <w:kern w:val="72"/>
      <w:sz w:val="72"/>
      <w:szCs w:val="72"/>
      <w:bdr w:color="405d78" w:space="0" w:sz="8" w:themeColor="accent1" w:val="single"/>
      <w:shd w:color="auto" w:fill="405d78" w:themeFill="accent1" w:val="clear"/>
      <w:lang w:val="en-US"/>
    </w:rPr>
  </w:style>
  <w:style w:type="character" w:styleId="SubtitleChar" w:customStyle="1">
    <w:name w:val="Subtitle Char"/>
    <w:basedOn w:val="DefaultParagraphFont"/>
    <w:link w:val="Subtitle"/>
    <w:uiPriority w:val="11"/>
    <w:rsid w:val="00AB5E0D"/>
    <w:rPr>
      <w:color w:val="405d78"/>
      <w:sz w:val="44"/>
      <w:szCs w:val="44"/>
      <w:lang w:val="en-US"/>
    </w:rPr>
  </w:style>
  <w:style w:type="character" w:styleId="Strong">
    <w:name w:val="Strong"/>
    <w:uiPriority w:val="22"/>
    <w:qFormat w:val="1"/>
    <w:rsid w:val="00AB5E0D"/>
    <w:rPr>
      <w:rFonts w:ascii="Helvetica Neue Medium" w:hAnsi="Helvetica Neue Medium"/>
    </w:rPr>
  </w:style>
  <w:style w:type="paragraph" w:styleId="Quote">
    <w:name w:val="Quote"/>
    <w:basedOn w:val="Normal"/>
    <w:next w:val="Normal"/>
    <w:link w:val="QuoteChar"/>
    <w:uiPriority w:val="29"/>
    <w:qFormat w:val="1"/>
    <w:rsid w:val="00AB5E0D"/>
    <w:rPr>
      <w:i w:val="1"/>
      <w:iCs w:val="1"/>
      <w:color w:val="000000" w:themeColor="text1"/>
    </w:rPr>
  </w:style>
  <w:style w:type="character" w:styleId="QuoteChar" w:customStyle="1">
    <w:name w:val="Quote Char"/>
    <w:basedOn w:val="DefaultParagraphFont"/>
    <w:link w:val="Quote"/>
    <w:uiPriority w:val="29"/>
    <w:rsid w:val="00AB5E0D"/>
    <w:rPr>
      <w:rFonts w:ascii="Helvetica Neue Light" w:cs="Helvetica Neue Light" w:eastAsia="Helvetica Neue Light" w:hAnsi="Helvetica Neue Light"/>
      <w:i w:val="1"/>
      <w:iCs w:val="1"/>
      <w:color w:val="000000" w:themeColor="text1"/>
      <w:lang w:val="en-US"/>
    </w:rPr>
  </w:style>
  <w:style w:type="paragraph" w:styleId="IntenseQuote">
    <w:name w:val="Intense Quote"/>
    <w:basedOn w:val="Normal"/>
    <w:next w:val="Normal"/>
    <w:link w:val="IntenseQuoteChar"/>
    <w:uiPriority w:val="30"/>
    <w:qFormat w:val="1"/>
    <w:rsid w:val="00AB5E0D"/>
    <w:pPr>
      <w:pBdr>
        <w:bottom w:color="405d78" w:space="4" w:sz="4" w:themeColor="accent1" w:val="single"/>
      </w:pBdr>
      <w:spacing w:after="280" w:before="200"/>
      <w:ind w:left="936" w:right="936"/>
    </w:pPr>
    <w:rPr>
      <w:b w:val="1"/>
      <w:bCs w:val="1"/>
      <w:i w:val="1"/>
      <w:iCs w:val="1"/>
      <w:color w:val="405d78" w:themeColor="accent1"/>
    </w:rPr>
  </w:style>
  <w:style w:type="character" w:styleId="IntenseQuoteChar" w:customStyle="1">
    <w:name w:val="Intense Quote Char"/>
    <w:basedOn w:val="DefaultParagraphFont"/>
    <w:link w:val="IntenseQuote"/>
    <w:uiPriority w:val="30"/>
    <w:rsid w:val="00AB5E0D"/>
    <w:rPr>
      <w:rFonts w:ascii="Helvetica Neue Light" w:cs="Helvetica Neue Light" w:eastAsia="Helvetica Neue Light" w:hAnsi="Helvetica Neue Light"/>
      <w:b w:val="1"/>
      <w:bCs w:val="1"/>
      <w:i w:val="1"/>
      <w:iCs w:val="1"/>
      <w:color w:val="405d78" w:themeColor="accent1"/>
      <w:lang w:val="en-US"/>
    </w:rPr>
  </w:style>
  <w:style w:type="character" w:styleId="SubtleEmphasis">
    <w:name w:val="Subtle Emphasis"/>
    <w:basedOn w:val="DefaultParagraphFont"/>
    <w:uiPriority w:val="19"/>
    <w:qFormat w:val="1"/>
    <w:rsid w:val="00AB5E0D"/>
    <w:rPr>
      <w:i w:val="1"/>
      <w:iCs w:val="1"/>
      <w:color w:val="808080" w:themeColor="text1" w:themeTint="00007F"/>
    </w:rPr>
  </w:style>
  <w:style w:type="character" w:styleId="IntenseEmphasis">
    <w:name w:val="Intense Emphasis"/>
    <w:basedOn w:val="DefaultParagraphFont"/>
    <w:uiPriority w:val="21"/>
    <w:qFormat w:val="1"/>
    <w:rsid w:val="00AB5E0D"/>
    <w:rPr>
      <w:b w:val="1"/>
      <w:bCs w:val="1"/>
      <w:i w:val="1"/>
      <w:iCs w:val="1"/>
      <w:color w:val="405d78" w:themeColor="accent1"/>
    </w:rPr>
  </w:style>
  <w:style w:type="character" w:styleId="SubtleReference">
    <w:name w:val="Subtle Reference"/>
    <w:basedOn w:val="DefaultParagraphFont"/>
    <w:uiPriority w:val="31"/>
    <w:qFormat w:val="1"/>
    <w:rsid w:val="00AB5E0D"/>
    <w:rPr>
      <w:smallCaps w:val="1"/>
      <w:color w:val="97467c" w:themeColor="accent2"/>
      <w:u w:val="single"/>
    </w:rPr>
  </w:style>
  <w:style w:type="character" w:styleId="IntenseReference">
    <w:name w:val="Intense Reference"/>
    <w:basedOn w:val="DefaultParagraphFont"/>
    <w:uiPriority w:val="32"/>
    <w:qFormat w:val="1"/>
    <w:rsid w:val="00AB5E0D"/>
    <w:rPr>
      <w:b w:val="1"/>
      <w:bCs w:val="1"/>
      <w:smallCaps w:val="1"/>
      <w:color w:val="97467c" w:themeColor="accent2"/>
      <w:spacing w:val="5"/>
      <w:u w:val="single"/>
    </w:rPr>
  </w:style>
  <w:style w:type="character" w:styleId="BookTitle">
    <w:name w:val="Book Title"/>
    <w:basedOn w:val="DefaultParagraphFont"/>
    <w:uiPriority w:val="33"/>
    <w:qFormat w:val="1"/>
    <w:rsid w:val="00AB5E0D"/>
    <w:rPr>
      <w:b w:val="1"/>
      <w:bCs w:val="1"/>
      <w:smallCaps w:val="1"/>
      <w:spacing w:val="5"/>
    </w:rPr>
  </w:style>
  <w:style w:type="paragraph" w:styleId="TOCHeading">
    <w:name w:val="TOC Heading"/>
    <w:basedOn w:val="Heading1"/>
    <w:next w:val="Normal"/>
    <w:uiPriority w:val="39"/>
    <w:unhideWhenUsed w:val="1"/>
    <w:qFormat w:val="1"/>
    <w:rsid w:val="00AB5E0D"/>
    <w:pPr>
      <w:outlineLvl w:val="9"/>
    </w:pPr>
  </w:style>
  <w:style w:type="paragraph" w:styleId="Revision">
    <w:name w:val="Revision"/>
    <w:hidden w:val="1"/>
    <w:uiPriority w:val="99"/>
    <w:semiHidden w:val="1"/>
    <w:rsid w:val="00AB5E0D"/>
    <w:pPr>
      <w:spacing w:after="0" w:line="240" w:lineRule="auto"/>
    </w:pPr>
    <w:rPr>
      <w:rFonts w:ascii="Helvetica Neue Light" w:cs="Helvetica Neue Light" w:eastAsia="Helvetica Neue Light" w:hAnsi="Helvetica Neue Light"/>
      <w:lang w:val="en-US"/>
    </w:rPr>
  </w:style>
  <w:style w:type="character" w:styleId="UnresolvedMention">
    <w:name w:val="Unresolved Mention"/>
    <w:basedOn w:val="DefaultParagraphFont"/>
    <w:uiPriority w:val="99"/>
    <w:rsid w:val="00AB5E0D"/>
    <w:rPr>
      <w:color w:val="605e5c"/>
      <w:shd w:color="auto" w:fill="e1dfdd" w:val="clear"/>
    </w:rPr>
  </w:style>
  <w:style w:type="paragraph" w:styleId="TOAHeading">
    <w:name w:val="toa heading"/>
    <w:basedOn w:val="Normal"/>
    <w:next w:val="Normal"/>
    <w:uiPriority w:val="99"/>
    <w:unhideWhenUsed w:val="1"/>
    <w:rsid w:val="00AB5E0D"/>
    <w:pPr>
      <w:spacing w:before="120"/>
    </w:pPr>
    <w:rPr>
      <w:rFonts w:asciiTheme="majorHAnsi" w:cstheme="majorBidi" w:eastAsiaTheme="majorEastAsia" w:hAnsiTheme="majorHAnsi"/>
      <w:b w:val="1"/>
      <w:bCs w:val="1"/>
      <w:sz w:val="24"/>
      <w:szCs w:val="24"/>
    </w:rPr>
  </w:style>
  <w:style w:type="paragraph" w:styleId="TableofAuthorities">
    <w:name w:val="table of authorities"/>
    <w:basedOn w:val="Normal"/>
    <w:next w:val="Normal"/>
    <w:uiPriority w:val="99"/>
    <w:unhideWhenUsed w:val="1"/>
    <w:rsid w:val="00AB5E0D"/>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val="1"/>
    <w:rsid w:val="00AB5E0D"/>
    <w:pPr>
      <w:spacing w:after="0" w:line="240" w:lineRule="auto"/>
    </w:pPr>
    <w:rPr>
      <w:color w:val="aeaaaa" w:themeColor="background2" w:themeShade="0000BF"/>
      <w:sz w:val="20"/>
      <w:szCs w:val="20"/>
    </w:rPr>
  </w:style>
  <w:style w:type="character" w:styleId="FootnoteTextChar" w:customStyle="1">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AB5E0D"/>
    <w:rPr>
      <w:rFonts w:ascii="Helvetica Neue Light" w:cs="Helvetica Neue Light" w:eastAsia="Helvetica Neue Light" w:hAnsi="Helvetica Neue Light"/>
      <w:color w:val="aeaaaa" w:themeColor="background2" w:themeShade="0000BF"/>
      <w:sz w:val="20"/>
      <w:szCs w:val="20"/>
      <w:lang w:val="en-US"/>
    </w:rPr>
  </w:style>
  <w:style w:type="character" w:styleId="FootnoteReference">
    <w:name w:val="footnote reference"/>
    <w:aliases w:val="Superscript"/>
    <w:basedOn w:val="DefaultParagraphFont"/>
    <w:uiPriority w:val="99"/>
    <w:unhideWhenUsed w:val="1"/>
    <w:rsid w:val="00AB5E0D"/>
    <w:rPr>
      <w:vertAlign w:val="superscript"/>
    </w:rPr>
  </w:style>
  <w:style w:type="character" w:styleId="Hyperlink">
    <w:name w:val="Hyperlink"/>
    <w:basedOn w:val="DefaultParagraphFont"/>
    <w:uiPriority w:val="99"/>
    <w:unhideWhenUsed w:val="1"/>
    <w:rsid w:val="00AB5E0D"/>
    <w:rPr>
      <w:color w:val="47c2fc" w:themeColor="accent5" w:themeTint="000099"/>
      <w:u w:val="single"/>
    </w:rPr>
  </w:style>
  <w:style w:type="paragraph" w:styleId="CommentText">
    <w:name w:val="annotation text"/>
    <w:basedOn w:val="Normal"/>
    <w:link w:val="CommentTextChar"/>
    <w:uiPriority w:val="99"/>
    <w:unhideWhenUsed w:val="1"/>
    <w:rsid w:val="00AB5E0D"/>
    <w:pPr>
      <w:spacing w:after="0" w:line="240" w:lineRule="auto"/>
    </w:pPr>
    <w:rPr>
      <w:sz w:val="20"/>
      <w:szCs w:val="20"/>
    </w:rPr>
  </w:style>
  <w:style w:type="character" w:styleId="CommentTextChar" w:customStyle="1">
    <w:name w:val="Comment Text Char"/>
    <w:basedOn w:val="DefaultParagraphFont"/>
    <w:link w:val="CommentText"/>
    <w:uiPriority w:val="99"/>
    <w:rsid w:val="00AB5E0D"/>
    <w:rPr>
      <w:rFonts w:ascii="Helvetica Neue Light" w:cs="Helvetica Neue Light" w:eastAsia="Helvetica Neue Light" w:hAnsi="Helvetica Neue Light"/>
      <w:sz w:val="20"/>
      <w:szCs w:val="20"/>
      <w:lang w:val="en-US"/>
    </w:rPr>
  </w:style>
  <w:style w:type="paragraph" w:styleId="BodyText">
    <w:name w:val="Body Text"/>
    <w:basedOn w:val="Normal"/>
    <w:link w:val="BodyTextChar"/>
    <w:uiPriority w:val="99"/>
    <w:unhideWhenUsed w:val="1"/>
    <w:qFormat w:val="1"/>
    <w:rsid w:val="00AB5E0D"/>
    <w:pPr>
      <w:spacing w:after="240"/>
    </w:pPr>
  </w:style>
  <w:style w:type="character" w:styleId="BodyTextChar" w:customStyle="1">
    <w:name w:val="Body Text Char"/>
    <w:basedOn w:val="DefaultParagraphFont"/>
    <w:link w:val="BodyText"/>
    <w:uiPriority w:val="99"/>
    <w:rsid w:val="00AB5E0D"/>
    <w:rPr>
      <w:rFonts w:ascii="Helvetica Neue Light" w:cs="Helvetica Neue Light" w:eastAsia="Helvetica Neue Light" w:hAnsi="Helvetica Neue Light"/>
      <w:lang w:val="en-US"/>
    </w:rPr>
  </w:style>
  <w:style w:type="character" w:styleId="FollowedHyperlink">
    <w:name w:val="FollowedHyperlink"/>
    <w:basedOn w:val="DefaultParagraphFont"/>
    <w:uiPriority w:val="99"/>
    <w:semiHidden w:val="1"/>
    <w:unhideWhenUsed w:val="1"/>
    <w:rsid w:val="00AB5E0D"/>
    <w:rPr>
      <w:color w:val="0388c5" w:themeColor="accent5"/>
      <w:u w:val="single"/>
    </w:rPr>
  </w:style>
  <w:style w:type="table" w:styleId="GridTable2-Accent2">
    <w:name w:val="Grid Table 2 Accent 2"/>
    <w:basedOn w:val="TableNormal"/>
    <w:uiPriority w:val="47"/>
    <w:rsid w:val="00AB5E0D"/>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2" w:themeColor="accent2" w:themeTint="000099" w:val="single"/>
        <w:bottom w:color="c888b2" w:space="0" w:sz="2" w:themeColor="accent2" w:themeTint="000099" w:val="single"/>
        <w:insideH w:color="c888b2" w:space="0" w:sz="2" w:themeColor="accent2" w:themeTint="000099" w:val="single"/>
        <w:insideV w:color="c888b2" w:space="0" w:sz="2" w:themeColor="accent2" w:themeTint="000099" w:val="single"/>
      </w:tblBorders>
    </w:tblPr>
    <w:tblStylePr w:type="firstRow">
      <w:rPr>
        <w:b w:val="1"/>
        <w:bCs w:val="1"/>
      </w:rPr>
      <w:tblPr/>
      <w:tcPr>
        <w:tcBorders>
          <w:top w:space="0" w:sz="0" w:val="nil"/>
          <w:bottom w:color="c888b2"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c888b2"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table" w:styleId="GridTable5Dark-Accent2">
    <w:name w:val="Grid Table 5 Dark Accent 2"/>
    <w:basedOn w:val="TableNormal"/>
    <w:uiPriority w:val="50"/>
    <w:rsid w:val="00AB5E0D"/>
    <w:pPr>
      <w:spacing w:after="0"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cd7e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97467c"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97467c" w:themeFill="accent2" w:val="clear"/>
      </w:tcPr>
    </w:tblStylePr>
    <w:tblStylePr w:type="band1Vert">
      <w:tblPr/>
      <w:tcPr>
        <w:shd w:color="auto" w:fill="daafcc" w:themeFill="accent2" w:themeFillTint="000066" w:val="clear"/>
      </w:tcPr>
    </w:tblStylePr>
    <w:tblStylePr w:type="band1Horz">
      <w:tblPr/>
      <w:tcPr>
        <w:shd w:color="auto" w:fill="daafcc" w:themeFill="accent2" w:themeFillTint="000066" w:val="clear"/>
      </w:tcPr>
    </w:tblStylePr>
  </w:style>
  <w:style w:type="table" w:styleId="GridTable4-Accent2">
    <w:name w:val="Grid Table 4 Accent 2"/>
    <w:basedOn w:val="TableNormal"/>
    <w:uiPriority w:val="49"/>
    <w:rsid w:val="00AB5E0D"/>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color w:val="ffffff" w:themeColor="background1"/>
      </w:rPr>
      <w:tblPr/>
      <w:tcPr>
        <w:tcBorders>
          <w:top w:color="97467c" w:space="0" w:sz="4" w:themeColor="accent2" w:val="single"/>
          <w:left w:color="97467c" w:space="0" w:sz="4" w:themeColor="accent2" w:val="single"/>
          <w:bottom w:color="97467c" w:space="0" w:sz="4" w:themeColor="accent2" w:val="single"/>
          <w:right w:color="97467c" w:space="0" w:sz="4" w:themeColor="accent2" w:val="single"/>
          <w:insideH w:space="0" w:sz="0" w:val="nil"/>
          <w:insideV w:space="0" w:sz="0" w:val="nil"/>
        </w:tcBorders>
        <w:shd w:color="auto" w:fill="97467c" w:themeFill="accent2" w:val="clear"/>
      </w:tcPr>
    </w:tblStylePr>
    <w:tblStylePr w:type="lastRow">
      <w:rPr>
        <w:b w:val="1"/>
        <w:bCs w:val="1"/>
      </w:rPr>
      <w:tblPr/>
      <w:tcPr>
        <w:tcBorders>
          <w:top w:color="97467c" w:space="0" w:sz="4" w:themeColor="accent2" w:val="double"/>
        </w:tcBorders>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paragraph" w:styleId="TableofFigures">
    <w:name w:val="table of figures"/>
    <w:basedOn w:val="Normal"/>
    <w:next w:val="Normal"/>
    <w:uiPriority w:val="99"/>
    <w:unhideWhenUsed w:val="1"/>
    <w:rsid w:val="00AB5E0D"/>
    <w:pPr>
      <w:spacing w:after="0"/>
    </w:pPr>
  </w:style>
  <w:style w:type="paragraph" w:styleId="Signature">
    <w:name w:val="Signature"/>
    <w:basedOn w:val="Normal"/>
    <w:link w:val="SignatureChar"/>
    <w:uiPriority w:val="99"/>
    <w:unhideWhenUsed w:val="1"/>
    <w:rsid w:val="00AB5E0D"/>
    <w:pPr>
      <w:spacing w:after="0" w:line="240" w:lineRule="auto"/>
      <w:ind w:left="4320"/>
    </w:pPr>
  </w:style>
  <w:style w:type="character" w:styleId="SignatureChar" w:customStyle="1">
    <w:name w:val="Signature Char"/>
    <w:basedOn w:val="DefaultParagraphFont"/>
    <w:link w:val="Signature"/>
    <w:uiPriority w:val="99"/>
    <w:rsid w:val="00AB5E0D"/>
    <w:rPr>
      <w:rFonts w:ascii="Helvetica Neue Light" w:cs="Helvetica Neue Light" w:eastAsia="Helvetica Neue Light" w:hAnsi="Helvetica Neue Light"/>
      <w:lang w:val="en-US"/>
    </w:rPr>
  </w:style>
  <w:style w:type="character" w:styleId="SmartHyperlink">
    <w:name w:val="Smart Hyperlink"/>
    <w:basedOn w:val="DefaultParagraphFont"/>
    <w:uiPriority w:val="99"/>
    <w:unhideWhenUsed w:val="1"/>
    <w:rsid w:val="00AB5E0D"/>
    <w:rPr>
      <w:u w:val="dotted"/>
    </w:rPr>
  </w:style>
  <w:style w:type="paragraph" w:styleId="Salutation">
    <w:name w:val="Salutation"/>
    <w:basedOn w:val="Normal"/>
    <w:next w:val="Normal"/>
    <w:link w:val="SalutationChar"/>
    <w:uiPriority w:val="99"/>
    <w:unhideWhenUsed w:val="1"/>
    <w:rsid w:val="00AB5E0D"/>
  </w:style>
  <w:style w:type="character" w:styleId="SalutationChar" w:customStyle="1">
    <w:name w:val="Salutation Char"/>
    <w:basedOn w:val="DefaultParagraphFont"/>
    <w:link w:val="Salutation"/>
    <w:uiPriority w:val="99"/>
    <w:rsid w:val="00AB5E0D"/>
    <w:rPr>
      <w:rFonts w:ascii="Helvetica Neue Light" w:cs="Helvetica Neue Light" w:eastAsia="Helvetica Neue Light" w:hAnsi="Helvetica Neue Light"/>
      <w:lang w:val="en-US"/>
    </w:rPr>
  </w:style>
  <w:style w:type="paragraph" w:styleId="BodyText2">
    <w:name w:val="Body Text 2"/>
    <w:aliases w:val="Table Body Text"/>
    <w:basedOn w:val="BodyText"/>
    <w:link w:val="BodyText2Char"/>
    <w:uiPriority w:val="99"/>
    <w:unhideWhenUsed w:val="1"/>
    <w:rsid w:val="00AB5E0D"/>
    <w:pPr>
      <w:spacing w:after="120" w:before="120" w:line="240" w:lineRule="auto"/>
      <w:contextualSpacing w:val="1"/>
    </w:pPr>
  </w:style>
  <w:style w:type="character" w:styleId="BodyText2Char" w:customStyle="1">
    <w:name w:val="Body Text 2 Char"/>
    <w:aliases w:val="Table Body Text Char"/>
    <w:basedOn w:val="DefaultParagraphFont"/>
    <w:link w:val="BodyText2"/>
    <w:uiPriority w:val="99"/>
    <w:rsid w:val="00AB5E0D"/>
    <w:rPr>
      <w:rFonts w:ascii="Helvetica Neue Light" w:cs="Helvetica Neue Light" w:eastAsia="Helvetica Neue Light" w:hAnsi="Helvetica Neue Light"/>
      <w:lang w:val="en-US"/>
    </w:rPr>
  </w:style>
  <w:style w:type="character" w:styleId="SubtitleTitle2" w:customStyle="1">
    <w:name w:val="SubtitleTitle 2"/>
    <w:basedOn w:val="DefaultParagraphFont"/>
    <w:uiPriority w:val="1"/>
    <w:qFormat w:val="1"/>
    <w:rsid w:val="00AB5E0D"/>
    <w:rPr>
      <w:sz w:val="48"/>
      <w:szCs w:val="48"/>
    </w:rPr>
  </w:style>
  <w:style w:type="paragraph" w:styleId="TOC1">
    <w:name w:val="toc 1"/>
    <w:basedOn w:val="Normal"/>
    <w:next w:val="Normal"/>
    <w:autoRedefine w:val="1"/>
    <w:uiPriority w:val="39"/>
    <w:unhideWhenUsed w:val="1"/>
    <w:rsid w:val="00AB5E0D"/>
    <w:pPr>
      <w:spacing w:after="120" w:before="240"/>
    </w:pPr>
    <w:rPr>
      <w:rFonts w:asciiTheme="minorHAnsi" w:hAnsiTheme="minorHAnsi"/>
      <w:b w:val="1"/>
      <w:bCs w:val="1"/>
      <w:sz w:val="20"/>
      <w:szCs w:val="20"/>
    </w:rPr>
  </w:style>
  <w:style w:type="paragraph" w:styleId="TOC2">
    <w:name w:val="toc 2"/>
    <w:basedOn w:val="Normal"/>
    <w:next w:val="Normal"/>
    <w:autoRedefine w:val="1"/>
    <w:uiPriority w:val="39"/>
    <w:unhideWhenUsed w:val="1"/>
    <w:rsid w:val="00AB5E0D"/>
    <w:pPr>
      <w:spacing w:after="0" w:before="120"/>
      <w:ind w:left="220"/>
    </w:pPr>
    <w:rPr>
      <w:rFonts w:asciiTheme="minorHAnsi" w:hAnsiTheme="minorHAnsi"/>
      <w:i w:val="1"/>
      <w:iCs w:val="1"/>
      <w:sz w:val="20"/>
      <w:szCs w:val="20"/>
    </w:rPr>
  </w:style>
  <w:style w:type="paragraph" w:styleId="TOC3">
    <w:name w:val="toc 3"/>
    <w:basedOn w:val="Normal"/>
    <w:next w:val="Normal"/>
    <w:autoRedefine w:val="1"/>
    <w:uiPriority w:val="39"/>
    <w:unhideWhenUsed w:val="1"/>
    <w:rsid w:val="00AB5E0D"/>
    <w:pPr>
      <w:spacing w:after="0"/>
      <w:ind w:left="440"/>
    </w:pPr>
    <w:rPr>
      <w:rFonts w:asciiTheme="minorHAnsi" w:hAnsiTheme="minorHAnsi"/>
      <w:sz w:val="20"/>
      <w:szCs w:val="20"/>
    </w:rPr>
  </w:style>
  <w:style w:type="paragraph" w:styleId="TOC4">
    <w:name w:val="toc 4"/>
    <w:basedOn w:val="Normal"/>
    <w:next w:val="Normal"/>
    <w:autoRedefine w:val="1"/>
    <w:uiPriority w:val="39"/>
    <w:unhideWhenUsed w:val="1"/>
    <w:rsid w:val="00AB5E0D"/>
    <w:pPr>
      <w:spacing w:after="0"/>
      <w:ind w:left="660"/>
    </w:pPr>
    <w:rPr>
      <w:rFonts w:asciiTheme="minorHAnsi" w:hAnsiTheme="minorHAnsi"/>
      <w:sz w:val="20"/>
      <w:szCs w:val="20"/>
    </w:rPr>
  </w:style>
  <w:style w:type="paragraph" w:styleId="TOC5">
    <w:name w:val="toc 5"/>
    <w:basedOn w:val="Normal"/>
    <w:next w:val="Normal"/>
    <w:autoRedefine w:val="1"/>
    <w:uiPriority w:val="39"/>
    <w:unhideWhenUsed w:val="1"/>
    <w:rsid w:val="00AB5E0D"/>
    <w:pPr>
      <w:spacing w:after="0"/>
      <w:ind w:left="880"/>
    </w:pPr>
    <w:rPr>
      <w:rFonts w:asciiTheme="minorHAnsi" w:hAnsiTheme="minorHAnsi"/>
      <w:sz w:val="20"/>
      <w:szCs w:val="20"/>
    </w:rPr>
  </w:style>
  <w:style w:type="paragraph" w:styleId="TOC6">
    <w:name w:val="toc 6"/>
    <w:basedOn w:val="Normal"/>
    <w:next w:val="Normal"/>
    <w:autoRedefine w:val="1"/>
    <w:uiPriority w:val="39"/>
    <w:unhideWhenUsed w:val="1"/>
    <w:rsid w:val="00AB5E0D"/>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val="1"/>
    <w:rsid w:val="00AB5E0D"/>
    <w:pPr>
      <w:spacing w:after="200" w:line="276" w:lineRule="auto"/>
      <w:ind w:firstLine="360"/>
    </w:pPr>
  </w:style>
  <w:style w:type="character" w:styleId="BodyTextFirstIndentChar" w:customStyle="1">
    <w:name w:val="Body Text First Indent Char"/>
    <w:basedOn w:val="BodyTextChar"/>
    <w:link w:val="BodyTextFirstIndent"/>
    <w:uiPriority w:val="99"/>
    <w:rsid w:val="00AB5E0D"/>
    <w:rPr>
      <w:rFonts w:ascii="Helvetica Neue Light" w:cs="Helvetica Neue Light" w:eastAsia="Helvetica Neue Light" w:hAnsi="Helvetica Neue Light"/>
      <w:lang w:val="en-US"/>
    </w:rPr>
  </w:style>
  <w:style w:type="paragraph" w:styleId="BodyTextIndent">
    <w:name w:val="Body Text Indent"/>
    <w:basedOn w:val="Normal"/>
    <w:link w:val="BodyTextIndentChar"/>
    <w:uiPriority w:val="99"/>
    <w:unhideWhenUsed w:val="1"/>
    <w:rsid w:val="00AB5E0D"/>
    <w:pPr>
      <w:spacing w:after="120"/>
      <w:ind w:left="360"/>
    </w:pPr>
  </w:style>
  <w:style w:type="character" w:styleId="BodyTextIndentChar" w:customStyle="1">
    <w:name w:val="Body Text Indent Char"/>
    <w:basedOn w:val="DefaultParagraphFont"/>
    <w:link w:val="BodyTextIndent"/>
    <w:uiPriority w:val="99"/>
    <w:rsid w:val="00AB5E0D"/>
    <w:rPr>
      <w:rFonts w:ascii="Helvetica Neue Light" w:cs="Helvetica Neue Light" w:eastAsia="Helvetica Neue Light" w:hAnsi="Helvetica Neue Light"/>
      <w:lang w:val="en-US"/>
    </w:rPr>
  </w:style>
  <w:style w:type="paragraph" w:styleId="BodyTextFirstIndent2">
    <w:name w:val="Body Text First Indent 2"/>
    <w:basedOn w:val="BodyTextIndent"/>
    <w:link w:val="BodyTextFirstIndent2Char"/>
    <w:uiPriority w:val="99"/>
    <w:unhideWhenUsed w:val="1"/>
    <w:rsid w:val="00AB5E0D"/>
    <w:pPr>
      <w:spacing w:after="200"/>
      <w:ind w:firstLine="360"/>
    </w:pPr>
  </w:style>
  <w:style w:type="character" w:styleId="BodyTextFirstIndent2Char" w:customStyle="1">
    <w:name w:val="Body Text First Indent 2 Char"/>
    <w:basedOn w:val="BodyTextIndentChar"/>
    <w:link w:val="BodyTextFirstIndent2"/>
    <w:uiPriority w:val="99"/>
    <w:rsid w:val="00AB5E0D"/>
    <w:rPr>
      <w:rFonts w:ascii="Helvetica Neue Light" w:cs="Helvetica Neue Light" w:eastAsia="Helvetica Neue Light" w:hAnsi="Helvetica Neue Light"/>
      <w:lang w:val="en-US"/>
    </w:rPr>
  </w:style>
  <w:style w:type="paragraph" w:styleId="BodyTextIndent2">
    <w:name w:val="Body Text Indent 2"/>
    <w:basedOn w:val="Normal"/>
    <w:link w:val="BodyTextIndent2Char"/>
    <w:uiPriority w:val="99"/>
    <w:unhideWhenUsed w:val="1"/>
    <w:rsid w:val="00AB5E0D"/>
    <w:pPr>
      <w:spacing w:after="120" w:line="480" w:lineRule="auto"/>
      <w:ind w:left="360"/>
    </w:pPr>
  </w:style>
  <w:style w:type="character" w:styleId="BodyTextIndent2Char" w:customStyle="1">
    <w:name w:val="Body Text Indent 2 Char"/>
    <w:basedOn w:val="DefaultParagraphFont"/>
    <w:link w:val="BodyTextIndent2"/>
    <w:uiPriority w:val="99"/>
    <w:rsid w:val="00AB5E0D"/>
    <w:rPr>
      <w:rFonts w:ascii="Helvetica Neue Light" w:cs="Helvetica Neue Light" w:eastAsia="Helvetica Neue Light" w:hAnsi="Helvetica Neue Light"/>
      <w:lang w:val="en-US"/>
    </w:rPr>
  </w:style>
  <w:style w:type="paragraph" w:styleId="BodyText3">
    <w:name w:val="Body Text 3"/>
    <w:basedOn w:val="Normal"/>
    <w:link w:val="BodyText3Char"/>
    <w:uiPriority w:val="99"/>
    <w:unhideWhenUsed w:val="1"/>
    <w:rsid w:val="00AB5E0D"/>
    <w:pPr>
      <w:spacing w:after="120"/>
    </w:pPr>
    <w:rPr>
      <w:sz w:val="18"/>
      <w:szCs w:val="16"/>
    </w:rPr>
  </w:style>
  <w:style w:type="character" w:styleId="BodyText3Char" w:customStyle="1">
    <w:name w:val="Body Text 3 Char"/>
    <w:basedOn w:val="DefaultParagraphFont"/>
    <w:link w:val="BodyText3"/>
    <w:uiPriority w:val="99"/>
    <w:rsid w:val="00AB5E0D"/>
    <w:rPr>
      <w:rFonts w:ascii="Helvetica Neue Light" w:cs="Helvetica Neue Light" w:eastAsia="Helvetica Neue Light" w:hAnsi="Helvetica Neue Light"/>
      <w:sz w:val="18"/>
      <w:szCs w:val="16"/>
      <w:lang w:val="en-US"/>
    </w:rPr>
  </w:style>
  <w:style w:type="paragraph" w:styleId="BodyTextIndent3">
    <w:name w:val="Body Text Indent 3"/>
    <w:basedOn w:val="Normal"/>
    <w:link w:val="BodyTextIndent3Char"/>
    <w:uiPriority w:val="99"/>
    <w:unhideWhenUsed w:val="1"/>
    <w:rsid w:val="00AB5E0D"/>
    <w:pPr>
      <w:spacing w:after="120"/>
      <w:ind w:left="360"/>
    </w:pPr>
    <w:rPr>
      <w:sz w:val="18"/>
      <w:szCs w:val="16"/>
    </w:rPr>
  </w:style>
  <w:style w:type="character" w:styleId="BodyTextIndent3Char" w:customStyle="1">
    <w:name w:val="Body Text Indent 3 Char"/>
    <w:basedOn w:val="DefaultParagraphFont"/>
    <w:link w:val="BodyTextIndent3"/>
    <w:uiPriority w:val="99"/>
    <w:rsid w:val="00AB5E0D"/>
    <w:rPr>
      <w:rFonts w:ascii="Helvetica Neue Light" w:cs="Helvetica Neue Light" w:eastAsia="Helvetica Neue Light" w:hAnsi="Helvetica Neue Light"/>
      <w:sz w:val="18"/>
      <w:szCs w:val="16"/>
      <w:lang w:val="en-US"/>
    </w:rPr>
  </w:style>
  <w:style w:type="paragraph" w:styleId="Closing">
    <w:name w:val="Closing"/>
    <w:basedOn w:val="Normal"/>
    <w:link w:val="ClosingChar"/>
    <w:uiPriority w:val="99"/>
    <w:unhideWhenUsed w:val="1"/>
    <w:rsid w:val="00AB5E0D"/>
    <w:pPr>
      <w:spacing w:after="0" w:line="240" w:lineRule="auto"/>
      <w:ind w:left="4320"/>
    </w:pPr>
  </w:style>
  <w:style w:type="character" w:styleId="ClosingChar" w:customStyle="1">
    <w:name w:val="Closing Char"/>
    <w:basedOn w:val="DefaultParagraphFont"/>
    <w:link w:val="Closing"/>
    <w:uiPriority w:val="99"/>
    <w:rsid w:val="00AB5E0D"/>
    <w:rPr>
      <w:rFonts w:ascii="Helvetica Neue Light" w:cs="Helvetica Neue Light" w:eastAsia="Helvetica Neue Light" w:hAnsi="Helvetica Neue Light"/>
      <w:lang w:val="en-US"/>
    </w:rPr>
  </w:style>
  <w:style w:type="character" w:styleId="CommentReference">
    <w:name w:val="annotation reference"/>
    <w:basedOn w:val="DefaultParagraphFont"/>
    <w:uiPriority w:val="99"/>
    <w:unhideWhenUsed w:val="1"/>
    <w:rsid w:val="00AB5E0D"/>
    <w:rPr>
      <w:sz w:val="16"/>
      <w:szCs w:val="16"/>
    </w:rPr>
  </w:style>
  <w:style w:type="paragraph" w:styleId="TOC7">
    <w:name w:val="toc 7"/>
    <w:basedOn w:val="Normal"/>
    <w:next w:val="Normal"/>
    <w:autoRedefine w:val="1"/>
    <w:uiPriority w:val="39"/>
    <w:unhideWhenUsed w:val="1"/>
    <w:rsid w:val="00AB5E0D"/>
    <w:pPr>
      <w:spacing w:after="0"/>
      <w:ind w:left="1320"/>
    </w:pPr>
    <w:rPr>
      <w:rFonts w:asciiTheme="minorHAnsi" w:hAnsiTheme="minorHAnsi"/>
      <w:sz w:val="20"/>
      <w:szCs w:val="20"/>
    </w:rPr>
  </w:style>
  <w:style w:type="paragraph" w:styleId="TOC8">
    <w:name w:val="toc 8"/>
    <w:basedOn w:val="Normal"/>
    <w:next w:val="Normal"/>
    <w:autoRedefine w:val="1"/>
    <w:uiPriority w:val="39"/>
    <w:unhideWhenUsed w:val="1"/>
    <w:rsid w:val="00AB5E0D"/>
    <w:pPr>
      <w:spacing w:after="0"/>
      <w:ind w:left="1540"/>
    </w:pPr>
    <w:rPr>
      <w:rFonts w:asciiTheme="minorHAnsi" w:hAnsiTheme="minorHAnsi"/>
      <w:sz w:val="20"/>
      <w:szCs w:val="20"/>
    </w:rPr>
  </w:style>
  <w:style w:type="paragraph" w:styleId="TOC9">
    <w:name w:val="toc 9"/>
    <w:basedOn w:val="Normal"/>
    <w:next w:val="Normal"/>
    <w:autoRedefine w:val="1"/>
    <w:uiPriority w:val="39"/>
    <w:unhideWhenUsed w:val="1"/>
    <w:rsid w:val="00AB5E0D"/>
    <w:pPr>
      <w:spacing w:after="0"/>
      <w:ind w:left="1760"/>
    </w:pPr>
    <w:rPr>
      <w:rFonts w:asciiTheme="minorHAnsi" w:hAnsiTheme="minorHAnsi"/>
      <w:sz w:val="20"/>
      <w:szCs w:val="20"/>
    </w:rPr>
  </w:style>
  <w:style w:type="paragraph" w:styleId="BlockText">
    <w:name w:val="Block Text"/>
    <w:basedOn w:val="Normal"/>
    <w:uiPriority w:val="99"/>
    <w:unhideWhenUsed w:val="1"/>
    <w:qFormat w:val="1"/>
    <w:rsid w:val="00AB5E0D"/>
    <w:pPr>
      <w:keepLines w:val="1"/>
      <w:pBdr>
        <w:top w:color="405d78" w:space="20" w:sz="2" w:themeColor="accent1" w:val="single"/>
        <w:left w:color="405d78" w:space="14" w:sz="2" w:themeColor="accent1" w:val="single"/>
        <w:bottom w:color="405d78" w:space="20" w:sz="2" w:themeColor="accent1" w:val="single"/>
        <w:right w:color="405d78" w:space="14" w:sz="2" w:themeColor="accent1" w:val="single"/>
      </w:pBdr>
      <w:spacing w:after="120" w:before="240"/>
      <w:ind w:left="288" w:right="288"/>
    </w:pPr>
    <w:rPr>
      <w:rFonts w:ascii="Calibri Light" w:hAnsi="Calibri Light"/>
      <w:iCs w:val="1"/>
      <w:color w:val="405d78" w:themeColor="accent1"/>
      <w:sz w:val="24"/>
      <w:szCs w:val="24"/>
    </w:rPr>
  </w:style>
  <w:style w:type="paragraph" w:styleId="ListBullet">
    <w:name w:val="List Bullet"/>
    <w:basedOn w:val="Normal"/>
    <w:uiPriority w:val="99"/>
    <w:unhideWhenUsed w:val="1"/>
    <w:qFormat w:val="1"/>
    <w:rsid w:val="00AB5E0D"/>
    <w:pPr>
      <w:numPr>
        <w:numId w:val="16"/>
      </w:numPr>
      <w:spacing w:after="120"/>
    </w:pPr>
  </w:style>
  <w:style w:type="paragraph" w:styleId="ListBullet2">
    <w:name w:val="List Bullet 2"/>
    <w:basedOn w:val="Normal"/>
    <w:uiPriority w:val="99"/>
    <w:unhideWhenUsed w:val="1"/>
    <w:rsid w:val="00AB5E0D"/>
    <w:pPr>
      <w:tabs>
        <w:tab w:val="num" w:pos="720"/>
      </w:tabs>
      <w:spacing w:after="120"/>
      <w:ind w:left="720" w:hanging="720"/>
    </w:pPr>
  </w:style>
  <w:style w:type="character" w:styleId="LineNumber">
    <w:name w:val="line number"/>
    <w:basedOn w:val="DefaultParagraphFont"/>
    <w:uiPriority w:val="99"/>
    <w:unhideWhenUsed w:val="1"/>
    <w:rsid w:val="00AB5E0D"/>
  </w:style>
  <w:style w:type="paragraph" w:styleId="NumberedList" w:customStyle="1">
    <w:name w:val="Numbered List"/>
    <w:basedOn w:val="ListBullet2"/>
    <w:qFormat w:val="1"/>
    <w:rsid w:val="00AB5E0D"/>
  </w:style>
  <w:style w:type="paragraph" w:styleId="ListNumber">
    <w:name w:val="List Number"/>
    <w:basedOn w:val="Normal"/>
    <w:uiPriority w:val="99"/>
    <w:unhideWhenUsed w:val="1"/>
    <w:rsid w:val="00AB5E0D"/>
    <w:pPr>
      <w:tabs>
        <w:tab w:val="num" w:pos="720"/>
      </w:tabs>
      <w:spacing w:after="120"/>
      <w:ind w:left="720" w:hanging="720"/>
    </w:pPr>
  </w:style>
  <w:style w:type="paragraph" w:styleId="ListNumber2">
    <w:name w:val="List Number 2"/>
    <w:basedOn w:val="Normal"/>
    <w:uiPriority w:val="99"/>
    <w:unhideWhenUsed w:val="1"/>
    <w:rsid w:val="00AB5E0D"/>
    <w:pPr>
      <w:tabs>
        <w:tab w:val="num" w:pos="720"/>
      </w:tabs>
      <w:spacing w:after="120"/>
      <w:ind w:left="720" w:hanging="720"/>
    </w:pPr>
  </w:style>
  <w:style w:type="paragraph" w:styleId="ListNumber3">
    <w:name w:val="List Number 3"/>
    <w:basedOn w:val="Normal"/>
    <w:uiPriority w:val="99"/>
    <w:unhideWhenUsed w:val="1"/>
    <w:rsid w:val="00AB5E0D"/>
    <w:pPr>
      <w:tabs>
        <w:tab w:val="num" w:pos="720"/>
      </w:tabs>
      <w:spacing w:after="120"/>
      <w:ind w:left="720" w:hanging="720"/>
    </w:pPr>
  </w:style>
  <w:style w:type="paragraph" w:styleId="ListNumber4">
    <w:name w:val="List Number 4"/>
    <w:basedOn w:val="Normal"/>
    <w:uiPriority w:val="99"/>
    <w:unhideWhenUsed w:val="1"/>
    <w:rsid w:val="00AB5E0D"/>
    <w:pPr>
      <w:tabs>
        <w:tab w:val="num" w:pos="720"/>
      </w:tabs>
      <w:spacing w:after="120"/>
      <w:ind w:left="720" w:hanging="720"/>
    </w:pPr>
  </w:style>
  <w:style w:type="paragraph" w:styleId="ListNumber5">
    <w:name w:val="List Number 5"/>
    <w:basedOn w:val="Normal"/>
    <w:uiPriority w:val="99"/>
    <w:unhideWhenUsed w:val="1"/>
    <w:rsid w:val="00AB5E0D"/>
    <w:pPr>
      <w:tabs>
        <w:tab w:val="num" w:pos="720"/>
      </w:tabs>
      <w:spacing w:after="120"/>
      <w:ind w:left="720" w:hanging="720"/>
    </w:pPr>
  </w:style>
  <w:style w:type="table" w:styleId="GridTable1Light-Accent1">
    <w:name w:val="Grid Table 1 Light Accent 1"/>
    <w:basedOn w:val="TableNormal"/>
    <w:uiPriority w:val="46"/>
    <w:rsid w:val="00AB5E0D"/>
    <w:pPr>
      <w:spacing w:after="0" w:line="240" w:lineRule="auto"/>
    </w:pPr>
    <w:rPr>
      <w:rFonts w:ascii="Helvetica Neue Light" w:cs="Helvetica Neue Light" w:eastAsia="Helvetica Neue Light" w:hAnsi="Helvetica Neue Light"/>
      <w:lang w:val="en-US"/>
    </w:rPr>
    <w:tblPr>
      <w:tblStyleRowBandSize w:val="1"/>
      <w:tblStyleColBandSize w:val="1"/>
      <w:tblBorders>
        <w:top w:color="a9bed1" w:space="0" w:sz="4" w:themeColor="accent1" w:themeTint="000066" w:val="single"/>
        <w:left w:color="a9bed1" w:space="0" w:sz="4" w:themeColor="accent1" w:themeTint="000066" w:val="single"/>
        <w:bottom w:color="a9bed1" w:space="0" w:sz="4" w:themeColor="accent1" w:themeTint="000066" w:val="single"/>
        <w:right w:color="a9bed1" w:space="0" w:sz="4" w:themeColor="accent1" w:themeTint="000066" w:val="single"/>
        <w:insideH w:color="a9bed1" w:space="0" w:sz="4" w:themeColor="accent1" w:themeTint="000066" w:val="single"/>
        <w:insideV w:color="a9bed1" w:space="0" w:sz="4" w:themeColor="accent1" w:themeTint="000066" w:val="single"/>
      </w:tblBorders>
    </w:tblPr>
    <w:tblStylePr w:type="firstRow">
      <w:rPr>
        <w:b w:val="1"/>
        <w:bCs w:val="1"/>
      </w:rPr>
      <w:tblPr/>
      <w:tcPr>
        <w:tcBorders>
          <w:bottom w:color="7f9ebb" w:space="0" w:sz="12" w:themeColor="accent1" w:themeTint="000099" w:val="single"/>
        </w:tcBorders>
      </w:tcPr>
    </w:tblStylePr>
    <w:tblStylePr w:type="lastRow">
      <w:rPr>
        <w:b w:val="1"/>
        <w:bCs w:val="1"/>
      </w:rPr>
      <w:tblPr/>
      <w:tcPr>
        <w:tcBorders>
          <w:top w:color="7f9ebb" w:space="0" w:sz="2" w:themeColor="accent1"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AB5E0D"/>
    <w:pPr>
      <w:spacing w:after="0" w:line="240" w:lineRule="auto"/>
    </w:pPr>
    <w:rPr>
      <w:rFonts w:ascii="Helvetica Neue Light" w:cs="Helvetica Neue Light" w:eastAsia="Helvetica Neue Light" w:hAnsi="Helvetica Neue Light"/>
      <w:lang w:val="en-US"/>
    </w:rPr>
    <w:tblPr>
      <w:tblStyleRowBandSize w:val="1"/>
      <w:tblStyleColBandSize w:val="1"/>
      <w:tblBorders>
        <w:top w:color="84d6fd" w:space="0" w:sz="4" w:themeColor="accent5" w:themeTint="000066" w:val="single"/>
        <w:left w:color="84d6fd" w:space="0" w:sz="4" w:themeColor="accent5" w:themeTint="000066" w:val="single"/>
        <w:bottom w:color="84d6fd" w:space="0" w:sz="4" w:themeColor="accent5" w:themeTint="000066" w:val="single"/>
        <w:right w:color="84d6fd" w:space="0" w:sz="4" w:themeColor="accent5" w:themeTint="000066" w:val="single"/>
        <w:insideH w:color="84d6fd" w:space="0" w:sz="4" w:themeColor="accent5" w:themeTint="000066" w:val="single"/>
        <w:insideV w:color="84d6fd" w:space="0" w:sz="4" w:themeColor="accent5" w:themeTint="000066" w:val="single"/>
      </w:tblBorders>
    </w:tblPr>
    <w:tblStylePr w:type="firstRow">
      <w:rPr>
        <w:b w:val="1"/>
        <w:bCs w:val="1"/>
      </w:rPr>
      <w:tblPr/>
      <w:tcPr>
        <w:tcBorders>
          <w:bottom w:color="47c2fc" w:space="0" w:sz="12" w:themeColor="accent5" w:themeTint="000099" w:val="single"/>
        </w:tcBorders>
      </w:tcPr>
    </w:tblStylePr>
    <w:tblStylePr w:type="lastRow">
      <w:rPr>
        <w:b w:val="1"/>
        <w:bCs w:val="1"/>
      </w:rPr>
      <w:tblPr/>
      <w:tcPr>
        <w:tcBorders>
          <w:top w:color="47c2fc" w:space="0" w:sz="2" w:themeColor="accent5" w:themeTint="000099" w:val="double"/>
        </w:tcBorders>
      </w:tcPr>
    </w:tblStylePr>
    <w:tblStylePr w:type="firstCol">
      <w:rPr>
        <w:b w:val="1"/>
        <w:bCs w:val="1"/>
      </w:rPr>
    </w:tblStylePr>
    <w:tblStylePr w:type="lastCol">
      <w:rPr>
        <w:b w:val="1"/>
        <w:bCs w:val="1"/>
      </w:rPr>
    </w:tblStylePr>
  </w:style>
  <w:style w:type="paragraph" w:styleId="ListBullet3">
    <w:name w:val="List Bullet 3"/>
    <w:basedOn w:val="Normal"/>
    <w:uiPriority w:val="99"/>
    <w:unhideWhenUsed w:val="1"/>
    <w:rsid w:val="00AB5E0D"/>
    <w:pPr>
      <w:tabs>
        <w:tab w:val="num" w:pos="720"/>
      </w:tabs>
      <w:spacing w:after="120"/>
      <w:ind w:left="720" w:hanging="720"/>
    </w:pPr>
  </w:style>
  <w:style w:type="paragraph" w:styleId="ListBullet5">
    <w:name w:val="List Bullet 5"/>
    <w:basedOn w:val="Normal"/>
    <w:uiPriority w:val="99"/>
    <w:unhideWhenUsed w:val="1"/>
    <w:rsid w:val="00AB5E0D"/>
    <w:pPr>
      <w:tabs>
        <w:tab w:val="num" w:pos="720"/>
      </w:tabs>
      <w:spacing w:after="120"/>
      <w:ind w:left="720" w:hanging="720"/>
    </w:pPr>
  </w:style>
  <w:style w:type="paragraph" w:styleId="ListBullet4">
    <w:name w:val="List Bullet 4"/>
    <w:basedOn w:val="Normal"/>
    <w:uiPriority w:val="99"/>
    <w:unhideWhenUsed w:val="1"/>
    <w:rsid w:val="00AB5E0D"/>
    <w:pPr>
      <w:tabs>
        <w:tab w:val="num" w:pos="720"/>
      </w:tabs>
      <w:spacing w:after="120"/>
      <w:ind w:left="720" w:hanging="720"/>
    </w:pPr>
  </w:style>
  <w:style w:type="paragraph" w:styleId="Heading2WithNumbers" w:customStyle="1">
    <w:name w:val="Heading 2 With Numbers"/>
    <w:basedOn w:val="ListNumber2"/>
    <w:qFormat w:val="1"/>
    <w:rsid w:val="00AB5E0D"/>
    <w:pPr>
      <w:spacing w:line="240" w:lineRule="auto"/>
    </w:pPr>
    <w:rPr>
      <w:rFonts w:ascii="Calibri" w:hAnsi="Calibri"/>
      <w:b w:val="1"/>
      <w:color w:val="405d78" w:themeColor="accent1"/>
      <w:sz w:val="28"/>
      <w:szCs w:val="28"/>
    </w:rPr>
  </w:style>
  <w:style w:type="table" w:styleId="GridTable4-Accent4">
    <w:name w:val="Grid Table 4 Accent 4"/>
    <w:basedOn w:val="TableNormal"/>
    <w:uiPriority w:val="49"/>
    <w:rsid w:val="00AB5E0D"/>
    <w:pPr>
      <w:spacing w:after="0" w:line="240" w:lineRule="auto"/>
    </w:pPr>
    <w:rPr>
      <w:rFonts w:ascii="Helvetica Neue Light" w:cs="Helvetica Neue Light" w:eastAsia="Helvetica Neue Light" w:hAnsi="Helvetica Neue Light"/>
      <w:lang w:val="en-US"/>
    </w:rPr>
    <w:tblPr>
      <w:tblStyleRowBandSize w:val="1"/>
      <w:tblStyleColBandSize w:val="1"/>
      <w:tblBorders>
        <w:top w:color="bee0af" w:space="0" w:sz="4" w:themeColor="accent4" w:themeTint="000099" w:val="single"/>
        <w:left w:color="bee0af" w:space="0" w:sz="4" w:themeColor="accent4" w:themeTint="000099" w:val="single"/>
        <w:bottom w:color="bee0af" w:space="0" w:sz="4" w:themeColor="accent4" w:themeTint="000099" w:val="single"/>
        <w:right w:color="bee0af" w:space="0" w:sz="4" w:themeColor="accent4" w:themeTint="000099" w:val="single"/>
        <w:insideH w:color="bee0af" w:space="0" w:sz="4" w:themeColor="accent4" w:themeTint="000099" w:val="single"/>
        <w:insideV w:color="bee0af" w:space="0" w:sz="4" w:themeColor="accent4" w:themeTint="000099" w:val="single"/>
      </w:tblBorders>
    </w:tblPr>
    <w:tblStylePr w:type="firstRow">
      <w:rPr>
        <w:b w:val="1"/>
        <w:bCs w:val="1"/>
        <w:color w:val="ffffff" w:themeColor="background1"/>
      </w:rPr>
      <w:tblPr/>
      <w:tcPr>
        <w:tcBorders>
          <w:top w:color="94cc7a" w:space="0" w:sz="4" w:themeColor="accent4" w:val="single"/>
          <w:left w:color="94cc7a" w:space="0" w:sz="4" w:themeColor="accent4" w:val="single"/>
          <w:bottom w:color="94cc7a" w:space="0" w:sz="4" w:themeColor="accent4" w:val="single"/>
          <w:right w:color="94cc7a" w:space="0" w:sz="4" w:themeColor="accent4" w:val="single"/>
          <w:insideH w:space="0" w:sz="0" w:val="nil"/>
          <w:insideV w:space="0" w:sz="0" w:val="nil"/>
        </w:tcBorders>
        <w:shd w:color="auto" w:fill="94cc7a" w:themeFill="accent4" w:val="clear"/>
      </w:tcPr>
    </w:tblStylePr>
    <w:tblStylePr w:type="lastRow">
      <w:rPr>
        <w:b w:val="1"/>
        <w:bCs w:val="1"/>
      </w:rPr>
      <w:tblPr/>
      <w:tcPr>
        <w:tcBorders>
          <w:top w:color="94cc7a" w:space="0" w:sz="4" w:themeColor="accent4" w:val="double"/>
        </w:tcBorders>
      </w:tcPr>
    </w:tblStylePr>
    <w:tblStylePr w:type="firstCol">
      <w:rPr>
        <w:b w:val="1"/>
        <w:bCs w:val="1"/>
      </w:rPr>
    </w:tblStylePr>
    <w:tblStylePr w:type="lastCol">
      <w:rPr>
        <w:b w:val="1"/>
        <w:bCs w:val="1"/>
      </w:rPr>
    </w:tblStylePr>
    <w:tblStylePr w:type="band1Vert">
      <w:tblPr/>
      <w:tcPr>
        <w:shd w:color="auto" w:fill="e9f4e4" w:themeFill="accent4" w:themeFillTint="000033" w:val="clear"/>
      </w:tcPr>
    </w:tblStylePr>
    <w:tblStylePr w:type="band1Horz">
      <w:tblPr/>
      <w:tcPr>
        <w:shd w:color="auto" w:fill="e9f4e4" w:themeFill="accent4" w:themeFillTint="000033" w:val="clear"/>
      </w:tcPr>
    </w:tblStylePr>
  </w:style>
  <w:style w:type="table" w:styleId="GridTable3-Accent2">
    <w:name w:val="Grid Table 3 Accent 2"/>
    <w:basedOn w:val="TableNormal"/>
    <w:uiPriority w:val="48"/>
    <w:rsid w:val="00AB5E0D"/>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tblStylePr w:type="neCell">
      <w:tblPr/>
      <w:tcPr>
        <w:tcBorders>
          <w:bottom w:color="c888b2" w:space="0" w:sz="4" w:themeColor="accent2" w:themeTint="000099" w:val="single"/>
        </w:tcBorders>
      </w:tcPr>
    </w:tblStylePr>
    <w:tblStylePr w:type="nwCell">
      <w:tblPr/>
      <w:tcPr>
        <w:tcBorders>
          <w:bottom w:color="c888b2" w:space="0" w:sz="4" w:themeColor="accent2" w:themeTint="000099" w:val="single"/>
        </w:tcBorders>
      </w:tcPr>
    </w:tblStylePr>
    <w:tblStylePr w:type="seCell">
      <w:tblPr/>
      <w:tcPr>
        <w:tcBorders>
          <w:top w:color="c888b2" w:space="0" w:sz="4" w:themeColor="accent2" w:themeTint="000099" w:val="single"/>
        </w:tcBorders>
      </w:tcPr>
    </w:tblStylePr>
    <w:tblStylePr w:type="swCell">
      <w:tblPr/>
      <w:tcPr>
        <w:tcBorders>
          <w:top w:color="c888b2" w:space="0" w:sz="4" w:themeColor="accent2" w:themeTint="000099" w:val="single"/>
        </w:tcBorders>
      </w:tcPr>
    </w:tblStylePr>
  </w:style>
  <w:style w:type="table" w:styleId="GridTable5Dark-Accent1">
    <w:name w:val="Grid Table 5 Dark Accent 1"/>
    <w:basedOn w:val="TableNormal"/>
    <w:uiPriority w:val="50"/>
    <w:rsid w:val="00AB5E0D"/>
    <w:pPr>
      <w:spacing w:after="0"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4dee8"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05d78"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05d78" w:themeFill="accent1" w:val="clear"/>
      </w:tcPr>
    </w:tblStylePr>
    <w:tblStylePr w:type="band1Vert">
      <w:tblPr/>
      <w:tcPr>
        <w:shd w:color="auto" w:fill="a9bed1" w:themeFill="accent1" w:themeFillTint="000066" w:val="clear"/>
      </w:tcPr>
    </w:tblStylePr>
    <w:tblStylePr w:type="band1Horz">
      <w:tblPr/>
      <w:tcPr>
        <w:shd w:color="auto" w:fill="a9bed1" w:themeFill="accent1" w:themeFillTint="000066" w:val="clear"/>
      </w:tcPr>
    </w:tblStylePr>
  </w:style>
  <w:style w:type="table" w:styleId="ListTable7Colorful-Accent5">
    <w:name w:val="List Table 7 Colorful Accent 5"/>
    <w:basedOn w:val="TableNormal"/>
    <w:uiPriority w:val="52"/>
    <w:rsid w:val="00AB5E0D"/>
    <w:pPr>
      <w:spacing w:after="0" w:line="240" w:lineRule="auto"/>
    </w:pPr>
    <w:rPr>
      <w:rFonts w:ascii="Helvetica Neue Light" w:cs="Helvetica Neue Light" w:eastAsia="Helvetica Neue Light" w:hAnsi="Helvetica Neue Light"/>
      <w:color w:val="026593" w:themeColor="accent5" w:themeShade="0000BF"/>
      <w:lang w:val="en-US"/>
    </w:rPr>
    <w:tblPr>
      <w:tblStyleRowBandSize w:val="1"/>
      <w:tblStyleColBandSize w:val="1"/>
    </w:tblPr>
    <w:tblStylePr w:type="firstRow">
      <w:rPr>
        <w:rFonts w:asciiTheme="majorHAnsi" w:cstheme="majorBidi" w:eastAsiaTheme="majorEastAsia" w:hAnsiTheme="majorHAnsi"/>
        <w:i w:val="1"/>
        <w:iCs w:val="1"/>
        <w:sz w:val="26"/>
      </w:rPr>
      <w:tblPr/>
      <w:tcPr>
        <w:tcBorders>
          <w:bottom w:color="0388c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388c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388c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388c5" w:space="0" w:sz="4" w:themeColor="accent5" w:val="single"/>
        </w:tcBorders>
        <w:shd w:color="auto" w:fill="ffffff" w:themeFill="background1" w:val="clear"/>
      </w:tcPr>
    </w:tblStylePr>
    <w:tblStylePr w:type="band1Vert">
      <w:tblPr/>
      <w:tcPr>
        <w:shd w:color="auto" w:fill="c1ebfe" w:themeFill="accent5" w:themeFillTint="000033" w:val="clear"/>
      </w:tcPr>
    </w:tblStylePr>
    <w:tblStylePr w:type="band1Horz">
      <w:tblPr/>
      <w:tcPr>
        <w:shd w:color="auto" w:fill="c1ebfe"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GridTable4-Accent1">
    <w:name w:val="Grid Table 4 Accent 1"/>
    <w:basedOn w:val="TableNormal"/>
    <w:uiPriority w:val="49"/>
    <w:rsid w:val="00AB5E0D"/>
    <w:pPr>
      <w:spacing w:after="0" w:line="240" w:lineRule="auto"/>
    </w:pPr>
    <w:rPr>
      <w:rFonts w:ascii="Helvetica Neue Light" w:cs="Helvetica Neue Light" w:eastAsia="Helvetica Neue Light" w:hAnsi="Helvetica Neue Light"/>
      <w:lang w:val="en-US"/>
    </w:rPr>
    <w:tblPr>
      <w:tblStyleRowBandSize w:val="1"/>
      <w:tblStyleColBandSize w:val="1"/>
      <w:tblBorders>
        <w:top w:color="7f9ebb" w:space="0" w:sz="4" w:themeColor="accent1" w:themeTint="000099" w:val="single"/>
        <w:left w:color="7f9ebb" w:space="0" w:sz="4" w:themeColor="accent1" w:themeTint="000099" w:val="single"/>
        <w:bottom w:color="7f9ebb" w:space="0" w:sz="4" w:themeColor="accent1" w:themeTint="000099" w:val="single"/>
        <w:right w:color="7f9ebb" w:space="0" w:sz="4" w:themeColor="accent1" w:themeTint="000099" w:val="single"/>
        <w:insideH w:color="7f9ebb" w:space="0" w:sz="4" w:themeColor="accent1" w:themeTint="000099" w:val="single"/>
        <w:insideV w:color="7f9ebb" w:space="0" w:sz="4" w:themeColor="accent1" w:themeTint="000099" w:val="single"/>
      </w:tblBorders>
    </w:tblPr>
    <w:tblStylePr w:type="firstRow">
      <w:rPr>
        <w:b w:val="1"/>
        <w:bCs w:val="1"/>
        <w:color w:val="ffffff" w:themeColor="background1"/>
      </w:rPr>
      <w:tblPr/>
      <w:tcPr>
        <w:tcBorders>
          <w:top w:color="405d78" w:space="0" w:sz="4" w:themeColor="accent1" w:val="single"/>
          <w:left w:color="405d78" w:space="0" w:sz="4" w:themeColor="accent1" w:val="single"/>
          <w:bottom w:color="405d78" w:space="0" w:sz="4" w:themeColor="accent1" w:val="single"/>
          <w:right w:color="405d78" w:space="0" w:sz="4" w:themeColor="accent1" w:val="single"/>
          <w:insideH w:space="0" w:sz="0" w:val="nil"/>
          <w:insideV w:space="0" w:sz="0" w:val="nil"/>
        </w:tcBorders>
        <w:shd w:color="auto" w:fill="405d78" w:themeFill="accent1" w:val="clear"/>
      </w:tcPr>
    </w:tblStylePr>
    <w:tblStylePr w:type="lastRow">
      <w:rPr>
        <w:b w:val="1"/>
        <w:bCs w:val="1"/>
      </w:rPr>
      <w:tblPr/>
      <w:tcPr>
        <w:tcBorders>
          <w:top w:color="405d78" w:space="0" w:sz="4" w:themeColor="accent1" w:val="double"/>
        </w:tcBorders>
      </w:tcPr>
    </w:tblStylePr>
    <w:tblStylePr w:type="firstCol">
      <w:rPr>
        <w:b w:val="1"/>
        <w:bCs w:val="1"/>
      </w:rPr>
    </w:tblStylePr>
    <w:tblStylePr w:type="lastCol">
      <w:rPr>
        <w:b w:val="1"/>
        <w:bCs w:val="1"/>
      </w:rPr>
    </w:tblStylePr>
    <w:tblStylePr w:type="band1Vert">
      <w:tblPr/>
      <w:tcPr>
        <w:shd w:color="auto" w:fill="d4dee8" w:themeFill="accent1" w:themeFillTint="000033" w:val="clear"/>
      </w:tcPr>
    </w:tblStylePr>
    <w:tblStylePr w:type="band1Horz">
      <w:tblPr/>
      <w:tcPr>
        <w:shd w:color="auto" w:fill="d4dee8" w:themeFill="accent1" w:themeFillTint="000033" w:val="clear"/>
      </w:tcPr>
    </w:tblStylePr>
  </w:style>
  <w:style w:type="paragraph" w:styleId="1Heading1" w:customStyle="1">
    <w:name w:val="1. Heading 1"/>
    <w:basedOn w:val="Heading1"/>
    <w:qFormat w:val="1"/>
    <w:rsid w:val="00AB5E0D"/>
    <w:pPr>
      <w:tabs>
        <w:tab w:val="num" w:pos="720"/>
      </w:tabs>
      <w:ind w:left="720" w:hanging="720"/>
    </w:pPr>
  </w:style>
  <w:style w:type="paragraph" w:styleId="List">
    <w:name w:val="List"/>
    <w:basedOn w:val="Normal"/>
    <w:uiPriority w:val="99"/>
    <w:unhideWhenUsed w:val="1"/>
    <w:rsid w:val="00AB5E0D"/>
    <w:pPr>
      <w:ind w:left="360" w:hanging="360"/>
      <w:contextualSpacing w:val="1"/>
    </w:pPr>
  </w:style>
  <w:style w:type="paragraph" w:styleId="Subtitle">
    <w:name w:val="Subtitle"/>
    <w:basedOn w:val="Normal"/>
    <w:next w:val="Normal"/>
    <w:pPr>
      <w:spacing w:before="240" w:lineRule="auto"/>
    </w:pPr>
    <w:rPr>
      <w:rFonts w:ascii="Calibri" w:cs="Calibri" w:eastAsia="Calibri" w:hAnsi="Calibri"/>
      <w:color w:val="405d78"/>
      <w:sz w:val="44"/>
      <w:szCs w:val="44"/>
    </w:rPr>
  </w:style>
  <w:style w:type="table" w:styleId="Table1">
    <w:basedOn w:val="TableNormal"/>
    <w:pPr>
      <w:spacing w:after="0" w:line="240" w:lineRule="auto"/>
    </w:pPr>
    <w:rPr>
      <w:rFonts w:ascii="Helvetica Neue Light" w:cs="Helvetica Neue Light" w:eastAsia="Helvetica Neue Light" w:hAnsi="Helvetica Neue Light"/>
      <w:color w:val="026593"/>
    </w:rPr>
    <w:tblPr>
      <w:tblStyleRowBandSize w:val="1"/>
      <w:tblStyleColBandSize w:val="1"/>
      <w:tblCellMar>
        <w:top w:w="0.0" w:type="dxa"/>
        <w:left w:w="115.0" w:type="dxa"/>
        <w:bottom w:w="0.0" w:type="dxa"/>
        <w:right w:w="115.0" w:type="dxa"/>
      </w:tblCellMar>
    </w:tblPr>
    <w:tcPr>
      <w:shd w:fill="d4dee8" w:val="clear"/>
    </w:tcPr>
  </w:style>
  <w:style w:type="table" w:styleId="Table2">
    <w:basedOn w:val="TableNormal"/>
    <w:pPr>
      <w:spacing w:after="0" w:line="240" w:lineRule="auto"/>
    </w:pPr>
    <w:rPr>
      <w:rFonts w:ascii="Helvetica Neue Light" w:cs="Helvetica Neue Light" w:eastAsia="Helvetica Neue Light" w:hAnsi="Helvetica Neue Light"/>
      <w:color w:val="026593"/>
    </w:rPr>
    <w:tblPr>
      <w:tblStyleRowBandSize w:val="1"/>
      <w:tblStyleColBandSize w:val="1"/>
      <w:tblCellMar>
        <w:top w:w="0.0" w:type="dxa"/>
        <w:left w:w="115.0" w:type="dxa"/>
        <w:bottom w:w="0.0" w:type="dxa"/>
        <w:right w:w="115.0" w:type="dxa"/>
      </w:tblCellMar>
    </w:tblPr>
    <w:tcPr>
      <w:shd w:fill="d4dee8"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fmreview.org/sudan/mccauley"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HelveticaNeueLight-regular.ttf"/><Relationship Id="rId4" Type="http://schemas.openxmlformats.org/officeDocument/2006/relationships/font" Target="fonts/HelveticaNeueLight-bold.ttf"/><Relationship Id="rId5" Type="http://schemas.openxmlformats.org/officeDocument/2006/relationships/font" Target="fonts/HelveticaNeueLight-italic.ttf"/><Relationship Id="rId6"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ZPQncRZIjiPABR+I/22/2VXACg==">CgMxLjA4AHIhMVlfQm1QdGREN0w1S1VMX3IyWkQ3ZGlRZTAxcjJCM19X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2013-04-26T14:05:00Z</dcterms:created>
  <dc:creator>Sarah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137300.0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